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15189EA6"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4D6AE1">
        <w:rPr>
          <w:rFonts w:ascii="Calibri" w:eastAsia="Calibri" w:hAnsi="Calibri" w:cs="Times New Roman"/>
          <w:b/>
          <w:bCs/>
          <w:i/>
          <w:iCs/>
          <w:color w:val="283138"/>
          <w:lang w:eastAsia="x-none"/>
        </w:rPr>
        <w:t>SEPTEMBER 8</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820F772"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4D6AE1">
        <w:rPr>
          <w:rFonts w:ascii="Calibri" w:eastAsia="Calibri" w:hAnsi="Calibri" w:cs="Times New Roman"/>
        </w:rPr>
        <w:t>August 4</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21B90947"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spoke with Chris </w:t>
      </w:r>
      <w:proofErr w:type="spellStart"/>
      <w:r w:rsidR="007B3226">
        <w:rPr>
          <w:rFonts w:eastAsia="Times New Roman" w:cstheme="minorHAnsi"/>
          <w:color w:val="262626"/>
        </w:rPr>
        <w:t>Poteczek</w:t>
      </w:r>
      <w:proofErr w:type="spellEnd"/>
      <w:r w:rsidR="007B3226">
        <w:rPr>
          <w:rFonts w:eastAsia="Times New Roman" w:cstheme="minorHAnsi"/>
          <w:color w:val="262626"/>
        </w:rPr>
        <w:t xml:space="preserve"> regarding </w:t>
      </w:r>
      <w:r w:rsidR="007B3226">
        <w:rPr>
          <w:rFonts w:eastAsia="Times New Roman" w:cstheme="minorHAnsi"/>
          <w:color w:val="262626"/>
        </w:rPr>
        <w:tab/>
        <w:t xml:space="preserve">this job.  He reported to Attorney Arena that Parcel 7 is a parking lot and that it’s being used by </w:t>
      </w:r>
      <w:r w:rsidR="007B3226">
        <w:rPr>
          <w:rFonts w:eastAsia="Times New Roman" w:cstheme="minorHAnsi"/>
          <w:color w:val="262626"/>
        </w:rPr>
        <w:tab/>
      </w:r>
      <w:proofErr w:type="spellStart"/>
      <w:r w:rsidR="007B3226">
        <w:rPr>
          <w:rFonts w:eastAsia="Times New Roman" w:cstheme="minorHAnsi"/>
          <w:color w:val="262626"/>
        </w:rPr>
        <w:t>Astellis</w:t>
      </w:r>
      <w:proofErr w:type="spellEnd"/>
      <w:r w:rsidR="007B3226">
        <w:rPr>
          <w:rFonts w:eastAsia="Times New Roman" w:cstheme="minorHAnsi"/>
          <w:color w:val="262626"/>
        </w:rPr>
        <w:t xml:space="preserve">.  He also stated that his company is a Property Management </w:t>
      </w:r>
      <w:r w:rsidR="00BE64E2">
        <w:rPr>
          <w:rFonts w:eastAsia="Times New Roman" w:cstheme="minorHAnsi"/>
          <w:color w:val="262626"/>
        </w:rPr>
        <w:t>c</w:t>
      </w:r>
      <w:r w:rsidR="007B3226">
        <w:rPr>
          <w:rFonts w:eastAsia="Times New Roman" w:cstheme="minorHAnsi"/>
          <w:color w:val="262626"/>
        </w:rPr>
        <w:t>o</w:t>
      </w:r>
      <w:r w:rsidR="00557B24">
        <w:rPr>
          <w:rFonts w:eastAsia="Times New Roman" w:cstheme="minorHAnsi"/>
          <w:color w:val="262626"/>
        </w:rPr>
        <w:t>mpany</w:t>
      </w:r>
      <w:r w:rsidR="007B3226">
        <w:rPr>
          <w:rFonts w:eastAsia="Times New Roman" w:cstheme="minorHAnsi"/>
          <w:color w:val="262626"/>
        </w:rPr>
        <w:t xml:space="preserve"> and has nothing to do </w:t>
      </w:r>
      <w:r w:rsidR="00557B24">
        <w:rPr>
          <w:rFonts w:eastAsia="Times New Roman" w:cstheme="minorHAnsi"/>
          <w:color w:val="262626"/>
        </w:rPr>
        <w:tab/>
      </w:r>
      <w:r w:rsidR="007B3226">
        <w:rPr>
          <w:rFonts w:eastAsia="Times New Roman" w:cstheme="minorHAnsi"/>
          <w:color w:val="262626"/>
        </w:rPr>
        <w:t xml:space="preserve">with Parcel 7.  He gave Attorney Arena contact information for Tom Savage at Glenstar.  Attorney </w:t>
      </w:r>
      <w:r w:rsidR="00557B24">
        <w:rPr>
          <w:rFonts w:eastAsia="Times New Roman" w:cstheme="minorHAnsi"/>
          <w:color w:val="262626"/>
        </w:rPr>
        <w:tab/>
      </w:r>
      <w:r w:rsidR="007B3226">
        <w:rPr>
          <w:rFonts w:eastAsia="Times New Roman" w:cstheme="minorHAnsi"/>
          <w:color w:val="262626"/>
        </w:rPr>
        <w:t>Arena hasn’t talked to him yet, but will reach out to him to see what info</w:t>
      </w:r>
      <w:r w:rsidR="00557B24">
        <w:rPr>
          <w:rFonts w:eastAsia="Times New Roman" w:cstheme="minorHAnsi"/>
          <w:color w:val="262626"/>
        </w:rPr>
        <w:t>rmation</w:t>
      </w:r>
      <w:r w:rsidR="007B3226">
        <w:rPr>
          <w:rFonts w:eastAsia="Times New Roman" w:cstheme="minorHAnsi"/>
          <w:color w:val="262626"/>
        </w:rPr>
        <w:t xml:space="preserve"> he has regarding </w:t>
      </w:r>
      <w:r w:rsidR="00557B24">
        <w:rPr>
          <w:rFonts w:eastAsia="Times New Roman" w:cstheme="minorHAnsi"/>
          <w:color w:val="262626"/>
        </w:rPr>
        <w:tab/>
      </w:r>
      <w:r w:rsidR="007B3226">
        <w:rPr>
          <w:rFonts w:eastAsia="Times New Roman" w:cstheme="minorHAnsi"/>
          <w:color w:val="262626"/>
        </w:rPr>
        <w:t>this Parcel</w:t>
      </w:r>
      <w:r w:rsidR="00557B24">
        <w:rPr>
          <w:rFonts w:eastAsia="Times New Roman" w:cstheme="minorHAnsi"/>
          <w:color w:val="262626"/>
        </w:rPr>
        <w:t xml:space="preserve">.  </w:t>
      </w:r>
      <w:r w:rsidR="007B3226">
        <w:rPr>
          <w:rFonts w:eastAsia="Times New Roman" w:cstheme="minorHAnsi"/>
          <w:color w:val="262626"/>
        </w:rPr>
        <w:t xml:space="preserve">Engineer Grinnell stated that he thought a Spa occupied that space.  President Botvinnik </w:t>
      </w:r>
      <w:r w:rsidR="00557B24">
        <w:rPr>
          <w:rFonts w:eastAsia="Times New Roman" w:cstheme="minorHAnsi"/>
          <w:color w:val="262626"/>
        </w:rPr>
        <w:tab/>
      </w:r>
      <w:r w:rsidR="007B3226">
        <w:rPr>
          <w:rFonts w:eastAsia="Times New Roman" w:cstheme="minorHAnsi"/>
          <w:color w:val="262626"/>
        </w:rPr>
        <w:t>looked it up on a map and found that it is occupied by a Spa and also an AT&amp;T Store</w:t>
      </w:r>
      <w:r w:rsidR="00557B24">
        <w:rPr>
          <w:rFonts w:eastAsia="Times New Roman" w:cstheme="minorHAnsi"/>
          <w:color w:val="262626"/>
        </w:rPr>
        <w:t xml:space="preserve">.  </w:t>
      </w:r>
      <w:r w:rsidR="007B3226">
        <w:rPr>
          <w:rFonts w:eastAsia="Times New Roman" w:cstheme="minorHAnsi"/>
          <w:color w:val="262626"/>
        </w:rPr>
        <w:t xml:space="preserve">Attorney </w:t>
      </w:r>
      <w:r w:rsidR="00557B24">
        <w:rPr>
          <w:rFonts w:eastAsia="Times New Roman" w:cstheme="minorHAnsi"/>
          <w:color w:val="262626"/>
        </w:rPr>
        <w:tab/>
      </w:r>
      <w:r w:rsidR="007B3226">
        <w:rPr>
          <w:rFonts w:eastAsia="Times New Roman" w:cstheme="minorHAnsi"/>
          <w:color w:val="262626"/>
        </w:rPr>
        <w:t xml:space="preserve">Arena needs to </w:t>
      </w:r>
      <w:r w:rsidR="007B3226">
        <w:rPr>
          <w:rFonts w:eastAsia="Times New Roman" w:cstheme="minorHAnsi"/>
          <w:color w:val="262626"/>
        </w:rPr>
        <w:tab/>
        <w:t>find a current Declaration of Restrictions, but needs a PIN #</w:t>
      </w:r>
      <w:r w:rsidR="00557B24">
        <w:rPr>
          <w:rFonts w:eastAsia="Times New Roman" w:cstheme="minorHAnsi"/>
          <w:color w:val="262626"/>
        </w:rPr>
        <w:t xml:space="preserve">.  </w:t>
      </w:r>
      <w:r w:rsidR="007B3226">
        <w:rPr>
          <w:rFonts w:eastAsia="Times New Roman" w:cstheme="minorHAnsi"/>
          <w:color w:val="262626"/>
        </w:rPr>
        <w:t xml:space="preserve">Vice President Cepa </w:t>
      </w:r>
      <w:r w:rsidR="00557B24">
        <w:rPr>
          <w:rFonts w:eastAsia="Times New Roman" w:cstheme="minorHAnsi"/>
          <w:color w:val="262626"/>
        </w:rPr>
        <w:tab/>
      </w:r>
      <w:r w:rsidR="007B3226">
        <w:rPr>
          <w:rFonts w:eastAsia="Times New Roman" w:cstheme="minorHAnsi"/>
          <w:color w:val="262626"/>
        </w:rPr>
        <w:t>found 3 PIN #’s &amp; addresses which he will forward to Attorney Arena.</w:t>
      </w:r>
      <w:r w:rsidR="009A031A">
        <w:rPr>
          <w:rFonts w:eastAsia="Times New Roman" w:cstheme="minorHAnsi"/>
          <w:color w:val="262626"/>
        </w:rPr>
        <w:t xml:space="preserve">  Attorney Arena will follow up </w:t>
      </w:r>
      <w:r w:rsidR="009A031A">
        <w:rPr>
          <w:rFonts w:eastAsia="Times New Roman" w:cstheme="minorHAnsi"/>
          <w:color w:val="262626"/>
        </w:rPr>
        <w:tab/>
        <w:t>on who is responsible for the Escrow payment.</w:t>
      </w:r>
    </w:p>
    <w:p w14:paraId="45693086" w14:textId="5952B92D"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B55922">
        <w:rPr>
          <w:rFonts w:eastAsia="Calibri" w:cstheme="minorHAnsi"/>
          <w:bCs/>
        </w:rPr>
        <w:t xml:space="preserve">The Declaration of Restrictions is current according to Attorney </w:t>
      </w:r>
      <w:r w:rsidR="00B55922">
        <w:rPr>
          <w:rFonts w:eastAsia="Calibri" w:cstheme="minorHAnsi"/>
          <w:bCs/>
        </w:rPr>
        <w:tab/>
        <w:t>Arena, Vice President Cepa will confirm.</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w:t>
      </w:r>
      <w:proofErr w:type="spellStart"/>
      <w:r w:rsidR="00D25150">
        <w:rPr>
          <w:rFonts w:eastAsia="Calibri" w:cstheme="minorHAnsi"/>
          <w:b/>
        </w:rPr>
        <w:t>Brookview</w:t>
      </w:r>
      <w:proofErr w:type="spellEnd"/>
      <w:r w:rsidR="00D25150">
        <w:rPr>
          <w:rFonts w:eastAsia="Calibri" w:cstheme="minorHAnsi"/>
          <w:b/>
        </w:rPr>
        <w:t xml:space="preserve"> Village Clubhouse </w:t>
      </w:r>
      <w:r w:rsidR="00DA792B">
        <w:rPr>
          <w:rFonts w:eastAsia="Calibri" w:cstheme="minorHAnsi"/>
          <w:b/>
        </w:rPr>
        <w:t xml:space="preserve">– </w:t>
      </w:r>
      <w:r w:rsidR="00B55922">
        <w:rPr>
          <w:rFonts w:eastAsia="Calibri" w:cstheme="minorHAnsi"/>
          <w:bCs/>
        </w:rPr>
        <w:t>On hold – no updates.</w:t>
      </w:r>
    </w:p>
    <w:p w14:paraId="27599DD6" w14:textId="7E807BC5"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62174E">
        <w:rPr>
          <w:rFonts w:eastAsia="Calibri" w:cstheme="minorHAnsi"/>
          <w:bCs/>
        </w:rPr>
        <w:t xml:space="preserve">Building is continuing at </w:t>
      </w:r>
      <w:r w:rsidR="0062174E">
        <w:rPr>
          <w:rFonts w:eastAsia="Calibri" w:cstheme="minorHAnsi"/>
          <w:bCs/>
        </w:rPr>
        <w:tab/>
        <w:t>this site</w:t>
      </w:r>
      <w:r w:rsidR="0036413E">
        <w:rPr>
          <w:rFonts w:eastAsia="Calibri" w:cstheme="minorHAnsi"/>
          <w:bCs/>
        </w:rPr>
        <w:t xml:space="preserve"> and Gewalt Hamilton is doing inspections on the homes as they’re being built.  </w:t>
      </w:r>
      <w:r w:rsidR="009B512E">
        <w:rPr>
          <w:rFonts w:eastAsia="Times New Roman" w:cstheme="minorHAnsi"/>
        </w:rPr>
        <w:t xml:space="preserve">Gewalt </w:t>
      </w:r>
      <w:r w:rsidR="009B512E">
        <w:rPr>
          <w:rFonts w:eastAsia="Times New Roman" w:cstheme="minorHAnsi"/>
        </w:rPr>
        <w:tab/>
        <w:t xml:space="preserve">Hamilton performed several inspections during August and the first week of September.  A report is </w:t>
      </w:r>
      <w:r w:rsidR="009B512E">
        <w:rPr>
          <w:rFonts w:eastAsia="Times New Roman" w:cstheme="minorHAnsi"/>
        </w:rPr>
        <w:lastRenderedPageBreak/>
        <w:tab/>
        <w:t xml:space="preserve">being generated for each lot that is inspected.   </w:t>
      </w:r>
      <w:r w:rsidR="0036413E">
        <w:rPr>
          <w:rFonts w:eastAsia="Calibri" w:cstheme="minorHAnsi"/>
          <w:bCs/>
        </w:rPr>
        <w:t xml:space="preserve">Engineer Glenn informed President Botvinnik that he </w:t>
      </w:r>
      <w:r w:rsidR="009B512E">
        <w:rPr>
          <w:rFonts w:eastAsia="Calibri" w:cstheme="minorHAnsi"/>
          <w:bCs/>
        </w:rPr>
        <w:tab/>
      </w:r>
      <w:r w:rsidR="0036413E">
        <w:rPr>
          <w:rFonts w:eastAsia="Calibri" w:cstheme="minorHAnsi"/>
          <w:bCs/>
        </w:rPr>
        <w:t xml:space="preserve">has the MWRD RFI forms which he will sign and send to </w:t>
      </w:r>
      <w:r w:rsidR="0036413E">
        <w:rPr>
          <w:rFonts w:eastAsia="Calibri" w:cstheme="minorHAnsi"/>
          <w:bCs/>
        </w:rPr>
        <w:tab/>
        <w:t>back to him.</w:t>
      </w:r>
      <w:r w:rsidR="0062174E">
        <w:rPr>
          <w:rFonts w:eastAsia="Calibri" w:cstheme="minorHAnsi"/>
          <w:bCs/>
        </w:rPr>
        <w:t xml:space="preserve"> </w:t>
      </w:r>
    </w:p>
    <w:p w14:paraId="43E89514" w14:textId="39226EFC"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 xml:space="preserve">Attorney Arena is waiting on information </w:t>
      </w:r>
      <w:r w:rsidR="007B3226">
        <w:rPr>
          <w:rFonts w:eastAsia="Calibri" w:cstheme="minorHAnsi"/>
          <w:bCs/>
        </w:rPr>
        <w:tab/>
        <w:t xml:space="preserve">regarding this job which is being developed.  </w:t>
      </w:r>
      <w:r w:rsidR="009B512E" w:rsidRPr="00330958">
        <w:rPr>
          <w:rFonts w:eastAsia="Times New Roman" w:cstheme="minorHAnsi"/>
        </w:rPr>
        <w:t>Nothing has changed at this project site</w:t>
      </w:r>
      <w:r w:rsidR="009B512E">
        <w:rPr>
          <w:rFonts w:eastAsia="Times New Roman" w:cstheme="minorHAnsi"/>
        </w:rPr>
        <w:t xml:space="preserve"> as no work has </w:t>
      </w:r>
      <w:r w:rsidR="009B512E">
        <w:rPr>
          <w:rFonts w:eastAsia="Times New Roman" w:cstheme="minorHAnsi"/>
        </w:rPr>
        <w:tab/>
        <w:t xml:space="preserve">begun.  The Design Engineer has been contacted repeatedly for average and peak flow data.  </w:t>
      </w:r>
      <w:r w:rsidR="009B512E">
        <w:rPr>
          <w:rFonts w:eastAsia="Times New Roman" w:cstheme="minorHAnsi"/>
        </w:rPr>
        <w:tab/>
      </w:r>
      <w:r w:rsidR="0036413E">
        <w:rPr>
          <w:rFonts w:eastAsia="Calibri" w:cstheme="minorHAnsi"/>
          <w:bCs/>
        </w:rPr>
        <w:t xml:space="preserve">Engineer Glenn noted that the permit will not be issued/signed until all the information for the </w:t>
      </w:r>
      <w:r w:rsidR="009B512E">
        <w:rPr>
          <w:rFonts w:eastAsia="Calibri" w:cstheme="minorHAnsi"/>
          <w:bCs/>
        </w:rPr>
        <w:tab/>
      </w:r>
      <w:r w:rsidR="0036413E">
        <w:rPr>
          <w:rFonts w:eastAsia="Calibri" w:cstheme="minorHAnsi"/>
          <w:bCs/>
        </w:rPr>
        <w:t xml:space="preserve">Declaration of Restrictions is obtained.  </w:t>
      </w:r>
      <w:r w:rsidR="007B3226">
        <w:rPr>
          <w:rFonts w:eastAsia="Calibri" w:cstheme="minorHAnsi"/>
          <w:b/>
        </w:rPr>
        <w:t xml:space="preserve">                                                       </w:t>
      </w:r>
    </w:p>
    <w:p w14:paraId="284500F7" w14:textId="6DFB0A2A" w:rsidR="0062174E"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f.  Job 21B – Church of LDS 4151 Lake –</w:t>
      </w:r>
      <w:r w:rsidR="0036413E">
        <w:rPr>
          <w:rFonts w:eastAsia="Calibri" w:cstheme="minorHAnsi"/>
          <w:b/>
        </w:rPr>
        <w:t xml:space="preserve"> </w:t>
      </w:r>
      <w:r w:rsidR="0036413E">
        <w:rPr>
          <w:rFonts w:eastAsia="Calibri" w:cstheme="minorHAnsi"/>
          <w:bCs/>
        </w:rPr>
        <w:t xml:space="preserve">The Ordinance 50 Escrow Deposit was received by </w:t>
      </w:r>
      <w:r w:rsidR="0036413E">
        <w:rPr>
          <w:rFonts w:eastAsia="Calibri" w:cstheme="minorHAnsi"/>
          <w:bCs/>
        </w:rPr>
        <w:tab/>
        <w:t xml:space="preserve">Administrator Mazur on 9/8/21.  The Declaration of Restrictions was signed and recorded.  They are </w:t>
      </w:r>
      <w:r w:rsidR="0036413E">
        <w:rPr>
          <w:rFonts w:eastAsia="Calibri" w:cstheme="minorHAnsi"/>
          <w:bCs/>
        </w:rPr>
        <w:tab/>
        <w:t xml:space="preserve">requesting not to be billed for water usage for irrigation.  They have a separate meter for their </w:t>
      </w:r>
      <w:r w:rsidR="0036413E">
        <w:rPr>
          <w:rFonts w:eastAsia="Calibri" w:cstheme="minorHAnsi"/>
          <w:bCs/>
        </w:rPr>
        <w:tab/>
        <w:t xml:space="preserve">irrigation.  Engineer Glenn will get in touch with them to determine how this will be calculated.  He </w:t>
      </w:r>
      <w:r w:rsidR="0036413E">
        <w:rPr>
          <w:rFonts w:eastAsia="Calibri" w:cstheme="minorHAnsi"/>
          <w:bCs/>
        </w:rPr>
        <w:tab/>
        <w:t>will also check with the Village of Glenview to see which meter is for irrigation</w:t>
      </w:r>
      <w:r w:rsidR="0036413E">
        <w:rPr>
          <w:rFonts w:eastAsia="Calibri" w:cstheme="minorHAnsi"/>
          <w:b/>
        </w:rPr>
        <w:t xml:space="preserve">.  </w:t>
      </w:r>
      <w:r w:rsidR="007E57D8">
        <w:rPr>
          <w:rFonts w:eastAsia="Calibri" w:cstheme="minorHAnsi"/>
          <w:bCs/>
        </w:rPr>
        <w:tab/>
      </w:r>
      <w:r w:rsidR="007E57D8">
        <w:rPr>
          <w:rFonts w:eastAsia="Calibri" w:cstheme="minorHAnsi"/>
          <w:b/>
        </w:rPr>
        <w:t xml:space="preserve">         </w:t>
      </w:r>
    </w:p>
    <w:p w14:paraId="05F13B0E" w14:textId="5CDBED36" w:rsidR="0062174E" w:rsidRPr="00EF263E"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F120B5">
        <w:rPr>
          <w:rFonts w:eastAsia="Calibri" w:cstheme="minorHAnsi"/>
          <w:b/>
        </w:rPr>
        <w:t>-</w:t>
      </w:r>
      <w:r w:rsidR="007E57D8">
        <w:rPr>
          <w:rFonts w:eastAsia="Calibri" w:cstheme="minorHAnsi"/>
          <w:bCs/>
        </w:rPr>
        <w:t xml:space="preserve"> Engineer Glenn </w:t>
      </w:r>
      <w:r w:rsidR="00F120B5">
        <w:rPr>
          <w:rFonts w:eastAsia="Calibri" w:cstheme="minorHAnsi"/>
          <w:bCs/>
        </w:rPr>
        <w:t xml:space="preserve">provided Attorney Arena with some revisions to the </w:t>
      </w:r>
      <w:r w:rsidR="00F120B5">
        <w:rPr>
          <w:rFonts w:eastAsia="Calibri" w:cstheme="minorHAnsi"/>
          <w:bCs/>
        </w:rPr>
        <w:tab/>
        <w:t xml:space="preserve">Declaration of Restrictions which included the flow numbers, but no fixture counts.  Attorney Arena </w:t>
      </w:r>
      <w:r w:rsidR="00F120B5">
        <w:rPr>
          <w:rFonts w:eastAsia="Calibri" w:cstheme="minorHAnsi"/>
          <w:bCs/>
        </w:rPr>
        <w:tab/>
        <w:t xml:space="preserve">will work with Engineer Glenn to get this finalized.                                                </w:t>
      </w:r>
    </w:p>
    <w:p w14:paraId="55308F1C" w14:textId="6723A87D" w:rsidR="0069426C" w:rsidRPr="007E57D8"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r w:rsidR="00D1067D">
        <w:rPr>
          <w:rFonts w:eastAsia="Calibri" w:cstheme="minorHAnsi"/>
          <w:b/>
        </w:rPr>
        <w:t>h</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r w:rsidR="00F120B5">
        <w:rPr>
          <w:rFonts w:eastAsia="Calibri" w:cstheme="minorHAnsi"/>
        </w:rPr>
        <w:t xml:space="preserve">.  Attorney Arena </w:t>
      </w:r>
      <w:r w:rsidR="00F120B5">
        <w:rPr>
          <w:rFonts w:eastAsia="Calibri" w:cstheme="minorHAnsi"/>
        </w:rPr>
        <w:tab/>
        <w:t xml:space="preserve">advised that 3402 N Milwaukee has a Declaration of Restrictions which expired August 2014.  Also, </w:t>
      </w:r>
      <w:r w:rsidR="00F120B5">
        <w:rPr>
          <w:rFonts w:eastAsia="Calibri" w:cstheme="minorHAnsi"/>
        </w:rPr>
        <w:tab/>
        <w:t xml:space="preserve">3773 Willow has a Declaration of Restrictions which expired August 2015.  These Declaration of </w:t>
      </w:r>
      <w:r w:rsidR="00F120B5">
        <w:rPr>
          <w:rFonts w:eastAsia="Calibri" w:cstheme="minorHAnsi"/>
        </w:rPr>
        <w:tab/>
        <w:t xml:space="preserve">Restriction’s will need to be updated according to Attorney Arena.  He and Vice President Cepa will </w:t>
      </w:r>
      <w:r w:rsidR="00F120B5">
        <w:rPr>
          <w:rFonts w:eastAsia="Calibri" w:cstheme="minorHAnsi"/>
        </w:rPr>
        <w:tab/>
        <w:t>work on this project together.</w:t>
      </w:r>
    </w:p>
    <w:p w14:paraId="3E9CAD6B" w14:textId="5B7AA6D9" w:rsidR="00EF263E" w:rsidRPr="00EF263E" w:rsidRDefault="00EF263E" w:rsidP="00FE164A">
      <w:pPr>
        <w:spacing w:after="180" w:line="274" w:lineRule="auto"/>
        <w:rPr>
          <w:rFonts w:eastAsia="Calibri" w:cstheme="minorHAnsi"/>
        </w:rPr>
      </w:pPr>
      <w:r>
        <w:rPr>
          <w:rFonts w:eastAsia="Calibri" w:cstheme="minorHAnsi"/>
        </w:rPr>
        <w:tab/>
      </w:r>
      <w:proofErr w:type="spellStart"/>
      <w:r w:rsidR="00D1067D">
        <w:rPr>
          <w:rFonts w:eastAsia="Calibri" w:cstheme="minorHAnsi"/>
          <w:b/>
          <w:bCs/>
        </w:rPr>
        <w:t>i</w:t>
      </w:r>
      <w:proofErr w:type="spellEnd"/>
      <w:r>
        <w:rPr>
          <w:rFonts w:eastAsia="Calibri" w:cstheme="minorHAnsi"/>
          <w:b/>
          <w:bCs/>
        </w:rPr>
        <w:t xml:space="preserve">.   </w:t>
      </w:r>
      <w:proofErr w:type="spellStart"/>
      <w:r>
        <w:rPr>
          <w:rFonts w:eastAsia="Calibri" w:cstheme="minorHAnsi"/>
          <w:b/>
          <w:bCs/>
        </w:rPr>
        <w:t>Vogay</w:t>
      </w:r>
      <w:proofErr w:type="spellEnd"/>
      <w:r>
        <w:rPr>
          <w:rFonts w:eastAsia="Calibri" w:cstheme="minorHAnsi"/>
          <w:b/>
          <w:bCs/>
        </w:rPr>
        <w:t xml:space="preserve"> Lane – </w:t>
      </w:r>
      <w:r w:rsidR="00344A65">
        <w:rPr>
          <w:rFonts w:eastAsia="Calibri" w:cstheme="minorHAnsi"/>
        </w:rPr>
        <w:t xml:space="preserve">Mr. Zimmerman, the owner of </w:t>
      </w:r>
      <w:proofErr w:type="spellStart"/>
      <w:r w:rsidR="00344A65">
        <w:rPr>
          <w:rFonts w:eastAsia="Calibri" w:cstheme="minorHAnsi"/>
        </w:rPr>
        <w:t>Vogay</w:t>
      </w:r>
      <w:proofErr w:type="spellEnd"/>
      <w:r w:rsidR="00344A65">
        <w:rPr>
          <w:rFonts w:eastAsia="Calibri" w:cstheme="minorHAnsi"/>
        </w:rPr>
        <w:t xml:space="preserve"> lane inquired in an e-mail to Attorney Arena </w:t>
      </w:r>
      <w:r w:rsidR="00344A65">
        <w:rPr>
          <w:rFonts w:eastAsia="Calibri" w:cstheme="minorHAnsi"/>
        </w:rPr>
        <w:tab/>
        <w:t xml:space="preserve">on July 12, 2021 as to why the Sanitary District can’t get a grant from the State or Federal </w:t>
      </w:r>
      <w:r w:rsidR="00344A65">
        <w:rPr>
          <w:rFonts w:eastAsia="Calibri" w:cstheme="minorHAnsi"/>
        </w:rPr>
        <w:tab/>
        <w:t xml:space="preserve">Government to offset the cost of the annexation to the Sanitary District’s sewer line.  Engineer </w:t>
      </w:r>
      <w:r w:rsidR="00344A65">
        <w:rPr>
          <w:rFonts w:eastAsia="Calibri" w:cstheme="minorHAnsi"/>
        </w:rPr>
        <w:tab/>
        <w:t>Glenn replied that there is no outside agency that the Sanitary District can ask for funds for this</w:t>
      </w:r>
      <w:r w:rsidR="009B29C3">
        <w:rPr>
          <w:rFonts w:eastAsia="Calibri" w:cstheme="minorHAnsi"/>
        </w:rPr>
        <w:t xml:space="preserve"> </w:t>
      </w:r>
      <w:r w:rsidR="00344A65">
        <w:rPr>
          <w:rFonts w:eastAsia="Calibri" w:cstheme="minorHAnsi"/>
        </w:rPr>
        <w:t xml:space="preserve">job.                                                                                                                                                                 </w:t>
      </w:r>
      <w:r w:rsidR="00344A65">
        <w:rPr>
          <w:rFonts w:eastAsia="Calibri" w:cstheme="minorHAnsi"/>
        </w:rPr>
        <w:tab/>
        <w:t xml:space="preserve">Secondly, Mr. Zimmerman inquired as to why the Sanitary District can’t run the sewer line and </w:t>
      </w:r>
      <w:r w:rsidR="00344A65">
        <w:rPr>
          <w:rFonts w:eastAsia="Calibri" w:cstheme="minorHAnsi"/>
        </w:rPr>
        <w:tab/>
        <w:t xml:space="preserve">have residents pay as they decide to hook up to the sewer line.  President Botvinnik replied that this </w:t>
      </w:r>
      <w:r w:rsidR="00344A65">
        <w:rPr>
          <w:rFonts w:eastAsia="Calibri" w:cstheme="minorHAnsi"/>
        </w:rPr>
        <w:tab/>
        <w:t xml:space="preserve">is not in the Sanitary District’s best interest to pursue nor is it the best use of tax payers’ money.  </w:t>
      </w:r>
      <w:r w:rsidR="00344A65">
        <w:rPr>
          <w:rFonts w:eastAsia="Calibri" w:cstheme="minorHAnsi"/>
        </w:rPr>
        <w:tab/>
        <w:t xml:space="preserve">Engineer Glenn will respond to Mr. Zimmerman’s requests.  Vice President Cepa inquired about </w:t>
      </w:r>
      <w:r w:rsidR="00344A65">
        <w:rPr>
          <w:rFonts w:eastAsia="Calibri" w:cstheme="minorHAnsi"/>
        </w:rPr>
        <w:tab/>
        <w:t xml:space="preserve">what the Sanitary District is going to do for Mr. Zimmerman.  Engineer Glenn replied that the </w:t>
      </w:r>
      <w:r w:rsidR="00344A65">
        <w:rPr>
          <w:rFonts w:eastAsia="Calibri" w:cstheme="minorHAnsi"/>
        </w:rPr>
        <w:tab/>
        <w:t>Sanitary District could possibl</w:t>
      </w:r>
      <w:r w:rsidR="00B50AB2">
        <w:rPr>
          <w:rFonts w:eastAsia="Calibri" w:cstheme="minorHAnsi"/>
        </w:rPr>
        <w:t>y</w:t>
      </w:r>
      <w:r w:rsidR="00344A65">
        <w:rPr>
          <w:rFonts w:eastAsia="Calibri" w:cstheme="minorHAnsi"/>
        </w:rPr>
        <w:t xml:space="preserve"> reach out to the other residents to see if anyone else is interested in </w:t>
      </w:r>
      <w:r w:rsidR="00344A65">
        <w:rPr>
          <w:rFonts w:eastAsia="Calibri" w:cstheme="minorHAnsi"/>
        </w:rPr>
        <w:tab/>
        <w:t xml:space="preserve">participating in this process, including sharing the incurred costs.  Engineer Glenn said he will follow </w:t>
      </w:r>
      <w:r w:rsidR="00344A65">
        <w:rPr>
          <w:rFonts w:eastAsia="Calibri" w:cstheme="minorHAnsi"/>
        </w:rPr>
        <w:tab/>
        <w:t xml:space="preserve">up on surveying the other lots to see if any other homeowners are interested.  Vice President Cepa </w:t>
      </w:r>
      <w:r w:rsidR="00344A65">
        <w:rPr>
          <w:rFonts w:eastAsia="Calibri" w:cstheme="minorHAnsi"/>
        </w:rPr>
        <w:tab/>
        <w:t xml:space="preserve">inquired how the residents would pay for this.  Attorney Arena replied that they could pay upfront, </w:t>
      </w:r>
      <w:r w:rsidR="00344A65">
        <w:rPr>
          <w:rFonts w:eastAsia="Calibri" w:cstheme="minorHAnsi"/>
        </w:rPr>
        <w:tab/>
        <w:t xml:space="preserve">or be taxed over 5, 10 or 20 years.  President Botvinnik created a spreadsheet outlining the </w:t>
      </w:r>
      <w:r w:rsidR="00344A65">
        <w:rPr>
          <w:rFonts w:eastAsia="Calibri" w:cstheme="minorHAnsi"/>
        </w:rPr>
        <w:tab/>
        <w:t xml:space="preserve">possibilities for taxing the involved residents.  Attorney Arena stated that the estimated cost would </w:t>
      </w:r>
      <w:r w:rsidR="00344A65">
        <w:rPr>
          <w:rFonts w:eastAsia="Calibri" w:cstheme="minorHAnsi"/>
        </w:rPr>
        <w:tab/>
        <w:t xml:space="preserve">be between $250,000 and $300,000 for this job, and also that the estimated </w:t>
      </w:r>
      <w:r w:rsidR="00B50AB2">
        <w:rPr>
          <w:rFonts w:eastAsia="Calibri" w:cstheme="minorHAnsi"/>
        </w:rPr>
        <w:t xml:space="preserve">number </w:t>
      </w:r>
      <w:r w:rsidR="00344A65">
        <w:rPr>
          <w:rFonts w:eastAsia="Calibri" w:cstheme="minorHAnsi"/>
        </w:rPr>
        <w:t xml:space="preserve">of parcels were </w:t>
      </w:r>
      <w:r w:rsidR="00B50AB2">
        <w:rPr>
          <w:rFonts w:eastAsia="Calibri" w:cstheme="minorHAnsi"/>
        </w:rPr>
        <w:tab/>
      </w:r>
      <w:r w:rsidR="00344A65">
        <w:rPr>
          <w:rFonts w:eastAsia="Calibri" w:cstheme="minorHAnsi"/>
        </w:rPr>
        <w:t xml:space="preserve">16 to begin with.  President Botvinnik inquired </w:t>
      </w:r>
      <w:r w:rsidR="00313164">
        <w:rPr>
          <w:rFonts w:eastAsia="Calibri" w:cstheme="minorHAnsi"/>
        </w:rPr>
        <w:t>whether</w:t>
      </w:r>
      <w:r w:rsidR="00344A65">
        <w:rPr>
          <w:rFonts w:eastAsia="Calibri" w:cstheme="minorHAnsi"/>
        </w:rPr>
        <w:t xml:space="preserve"> just the one street </w:t>
      </w:r>
      <w:r w:rsidR="00313164">
        <w:rPr>
          <w:rFonts w:eastAsia="Calibri" w:cstheme="minorHAnsi"/>
        </w:rPr>
        <w:t xml:space="preserve">is </w:t>
      </w:r>
      <w:r w:rsidR="00344A65">
        <w:rPr>
          <w:rFonts w:eastAsia="Calibri" w:cstheme="minorHAnsi"/>
        </w:rPr>
        <w:t xml:space="preserve">involved, or if it also </w:t>
      </w:r>
      <w:r w:rsidR="00B50AB2">
        <w:rPr>
          <w:rFonts w:eastAsia="Calibri" w:cstheme="minorHAnsi"/>
        </w:rPr>
        <w:tab/>
      </w:r>
      <w:r w:rsidR="00344A65">
        <w:rPr>
          <w:rFonts w:eastAsia="Calibri" w:cstheme="minorHAnsi"/>
        </w:rPr>
        <w:t xml:space="preserve">includes the street behind it.  If both streets are included it would include 6 additional properties.  </w:t>
      </w:r>
      <w:r w:rsidR="00B50AB2">
        <w:rPr>
          <w:rFonts w:eastAsia="Calibri" w:cstheme="minorHAnsi"/>
        </w:rPr>
        <w:tab/>
      </w:r>
      <w:r w:rsidR="00344A65">
        <w:rPr>
          <w:rFonts w:eastAsia="Calibri" w:cstheme="minorHAnsi"/>
        </w:rPr>
        <w:t xml:space="preserve">Attorney Arena interjected that originally it was proposed for 14 properties at a cost of $350,000 </w:t>
      </w:r>
      <w:r w:rsidR="00B50AB2">
        <w:rPr>
          <w:rFonts w:eastAsia="Calibri" w:cstheme="minorHAnsi"/>
        </w:rPr>
        <w:tab/>
      </w:r>
      <w:r w:rsidR="00344A65">
        <w:rPr>
          <w:rFonts w:eastAsia="Calibri" w:cstheme="minorHAnsi"/>
        </w:rPr>
        <w:t xml:space="preserve">total.  Engineer Glenn noted that there were actually 8 building structures and the others are just </w:t>
      </w:r>
      <w:r w:rsidR="00B50AB2">
        <w:rPr>
          <w:rFonts w:eastAsia="Calibri" w:cstheme="minorHAnsi"/>
        </w:rPr>
        <w:tab/>
      </w:r>
      <w:r w:rsidR="009B29C3">
        <w:rPr>
          <w:rFonts w:eastAsia="Calibri" w:cstheme="minorHAnsi"/>
        </w:rPr>
        <w:t xml:space="preserve">vacant </w:t>
      </w:r>
      <w:r w:rsidR="00344A65">
        <w:rPr>
          <w:rFonts w:eastAsia="Calibri" w:cstheme="minorHAnsi"/>
        </w:rPr>
        <w:t>lots</w:t>
      </w:r>
      <w:r w:rsidR="009B29C3">
        <w:rPr>
          <w:rFonts w:eastAsia="Calibri" w:cstheme="minorHAnsi"/>
        </w:rPr>
        <w:t xml:space="preserve">.  </w:t>
      </w:r>
      <w:r w:rsidR="00344A65">
        <w:rPr>
          <w:rFonts w:eastAsia="Calibri" w:cstheme="minorHAnsi"/>
        </w:rPr>
        <w:t xml:space="preserve">It would be these 8 buildings that would incur the proposed cost.  Engineer Glenn </w:t>
      </w:r>
      <w:r w:rsidR="009B29C3">
        <w:rPr>
          <w:rFonts w:eastAsia="Calibri" w:cstheme="minorHAnsi"/>
        </w:rPr>
        <w:tab/>
      </w:r>
      <w:r w:rsidR="00344A65">
        <w:rPr>
          <w:rFonts w:eastAsia="Calibri" w:cstheme="minorHAnsi"/>
        </w:rPr>
        <w:t>added that it would then cost each resident</w:t>
      </w:r>
      <w:r w:rsidR="002B68C9">
        <w:rPr>
          <w:rFonts w:eastAsia="Calibri" w:cstheme="minorHAnsi"/>
        </w:rPr>
        <w:t>,</w:t>
      </w:r>
      <w:r w:rsidR="00344A65">
        <w:rPr>
          <w:rFonts w:eastAsia="Calibri" w:cstheme="minorHAnsi"/>
        </w:rPr>
        <w:t xml:space="preserve"> wanting to be included</w:t>
      </w:r>
      <w:r w:rsidR="002B68C9">
        <w:rPr>
          <w:rFonts w:eastAsia="Calibri" w:cstheme="minorHAnsi"/>
        </w:rPr>
        <w:t>,</w:t>
      </w:r>
      <w:r w:rsidR="00344A65">
        <w:rPr>
          <w:rFonts w:eastAsia="Calibri" w:cstheme="minorHAnsi"/>
        </w:rPr>
        <w:t xml:space="preserve"> another $3,000-$5,000 to tap </w:t>
      </w:r>
      <w:r w:rsidR="009B29C3">
        <w:rPr>
          <w:rFonts w:eastAsia="Calibri" w:cstheme="minorHAnsi"/>
        </w:rPr>
        <w:tab/>
      </w:r>
      <w:r w:rsidR="00344A65">
        <w:rPr>
          <w:rFonts w:eastAsia="Calibri" w:cstheme="minorHAnsi"/>
        </w:rPr>
        <w:t>into the Sanitary District’s sewer line from their home.</w:t>
      </w:r>
      <w:r w:rsidR="00344A65">
        <w:rPr>
          <w:rFonts w:eastAsia="Calibri" w:cstheme="minorHAnsi"/>
          <w:b/>
          <w:bCs/>
        </w:rPr>
        <w:t xml:space="preserve">                                                                       </w:t>
      </w:r>
      <w:r>
        <w:rPr>
          <w:rFonts w:eastAsia="Calibri" w:cstheme="minorHAnsi"/>
        </w:rPr>
        <w:t xml:space="preserve"> </w:t>
      </w:r>
    </w:p>
    <w:p w14:paraId="38E728D8" w14:textId="45313898" w:rsidR="007F4710" w:rsidRPr="006D3F02" w:rsidRDefault="00F9454B" w:rsidP="00F9454B">
      <w:pPr>
        <w:pStyle w:val="ListParagraph"/>
        <w:spacing w:after="180" w:line="274" w:lineRule="auto"/>
        <w:ind w:left="0"/>
        <w:rPr>
          <w:rFonts w:eastAsia="Calibri" w:cstheme="minorHAnsi"/>
          <w:bCs/>
        </w:rPr>
      </w:pPr>
      <w:r>
        <w:rPr>
          <w:rFonts w:ascii="Arial" w:eastAsia="Calibri" w:hAnsi="Arial" w:cs="Arial"/>
          <w:b/>
          <w:color w:val="767171" w:themeColor="background2" w:themeShade="80"/>
          <w:sz w:val="28"/>
          <w:szCs w:val="28"/>
        </w:rPr>
        <w:lastRenderedPageBreak/>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w:t>
      </w:r>
      <w:r w:rsidR="006D3F02">
        <w:rPr>
          <w:rFonts w:ascii="Arial" w:eastAsia="Calibri" w:hAnsi="Arial" w:cs="Arial"/>
          <w:b/>
          <w:color w:val="767171" w:themeColor="background2" w:themeShade="80"/>
          <w:sz w:val="28"/>
          <w:szCs w:val="28"/>
        </w:rPr>
        <w:t xml:space="preserve"> </w:t>
      </w:r>
      <w:r w:rsidR="00F120B5">
        <w:rPr>
          <w:rFonts w:eastAsia="Calibri" w:cstheme="minorHAnsi"/>
          <w:bCs/>
        </w:rPr>
        <w:t xml:space="preserve">Meeting schedule for 2022 needs to be drafted.  </w:t>
      </w:r>
      <w:r w:rsidR="00F94104">
        <w:rPr>
          <w:rFonts w:eastAsia="Calibri" w:cstheme="minorHAnsi"/>
          <w:bCs/>
        </w:rPr>
        <w:t>See 10.</w:t>
      </w:r>
    </w:p>
    <w:p w14:paraId="58F2FD8A" w14:textId="4399A220" w:rsidR="00365144" w:rsidRPr="001E49A0" w:rsidRDefault="009B512E" w:rsidP="009968FD">
      <w:pPr>
        <w:spacing w:after="180" w:line="274" w:lineRule="auto"/>
        <w:rPr>
          <w:rFonts w:eastAsia="Calibri" w:cstheme="minorHAnsi"/>
          <w:bCs/>
        </w:rPr>
      </w:pPr>
      <w:r>
        <w:rPr>
          <w:rFonts w:ascii="Arial" w:eastAsia="Times New Roman" w:hAnsi="Arial" w:cs="Times New Roman"/>
          <w:b/>
          <w:bCs/>
          <w:color w:val="80716A"/>
          <w:sz w:val="28"/>
          <w:szCs w:val="26"/>
        </w:rPr>
        <w:t xml:space="preserve">   </w:t>
      </w:r>
      <w:r w:rsidR="00B80CDD" w:rsidRPr="00B80CDD">
        <w:rPr>
          <w:rFonts w:ascii="Arial" w:eastAsia="Times New Roman" w:hAnsi="Arial" w:cs="Times New Roman"/>
          <w:b/>
          <w:bCs/>
          <w:color w:val="80716A"/>
          <w:sz w:val="28"/>
          <w:szCs w:val="26"/>
        </w:rPr>
        <w:t>6.</w:t>
      </w:r>
      <w:r w:rsidR="00F9454B">
        <w:rPr>
          <w:rFonts w:ascii="Arial" w:eastAsia="Times New Roman" w:hAnsi="Arial" w:cs="Times New Roman"/>
          <w:b/>
          <w:bCs/>
          <w:color w:val="80716A"/>
          <w:sz w:val="28"/>
          <w:szCs w:val="26"/>
        </w:rPr>
        <w:t xml:space="preserve">  </w:t>
      </w:r>
      <w:r w:rsidR="009E3ED2">
        <w:rPr>
          <w:rFonts w:ascii="Arial" w:eastAsia="Times New Roman" w:hAnsi="Arial" w:cs="Times New Roman"/>
          <w:b/>
          <w:bCs/>
          <w:color w:val="80716A"/>
          <w:sz w:val="28"/>
          <w:szCs w:val="26"/>
        </w:rPr>
        <w:t>ADMINISTRATORS REPORT</w:t>
      </w:r>
      <w:r w:rsidR="00365144">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4573A1D4"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4D6AE1">
        <w:rPr>
          <w:rFonts w:eastAsia="Times New Roman" w:cstheme="minorHAnsi"/>
          <w:bCs/>
        </w:rPr>
        <w:t>8</w:t>
      </w:r>
      <w:r w:rsidR="007717DB">
        <w:rPr>
          <w:rFonts w:eastAsia="Times New Roman" w:cstheme="minorHAnsi"/>
          <w:bCs/>
        </w:rPr>
        <w:t>/31</w:t>
      </w:r>
      <w:r w:rsidR="00455BD1">
        <w:rPr>
          <w:rFonts w:eastAsia="Times New Roman" w:cstheme="minorHAnsi"/>
          <w:bCs/>
        </w:rPr>
        <w:t>/21</w:t>
      </w:r>
      <w:r w:rsidR="00785FCF">
        <w:rPr>
          <w:rFonts w:eastAsia="Times New Roman" w:cstheme="minorHAnsi"/>
          <w:bCs/>
        </w:rPr>
        <w:t xml:space="preserve"> is </w:t>
      </w:r>
      <w:r w:rsidR="00633CA3">
        <w:rPr>
          <w:rFonts w:eastAsia="Times New Roman" w:cstheme="minorHAnsi"/>
          <w:bCs/>
        </w:rPr>
        <w:t xml:space="preserve">at </w:t>
      </w:r>
      <w:r w:rsidR="004D6AE1">
        <w:rPr>
          <w:rFonts w:eastAsia="Times New Roman" w:cstheme="minorHAnsi"/>
          <w:bCs/>
        </w:rPr>
        <w:t>$41,094.42</w:t>
      </w:r>
    </w:p>
    <w:p w14:paraId="0F964EFB" w14:textId="28B6D80F"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$20,113.46</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proofErr w:type="spellStart"/>
      <w:r w:rsidR="0018357B">
        <w:rPr>
          <w:rFonts w:eastAsia="Times New Roman" w:cstheme="minorHAnsi"/>
          <w:b/>
          <w:bCs/>
          <w:iCs/>
          <w:color w:val="262626"/>
        </w:rPr>
        <w:t>i</w:t>
      </w:r>
      <w:proofErr w:type="spellEnd"/>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6F6A9754"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F9454B">
        <w:rPr>
          <w:rFonts w:eastAsia="Times New Roman" w:cstheme="minorHAnsi"/>
          <w:iCs/>
          <w:color w:val="262626"/>
        </w:rPr>
        <w:t xml:space="preserve">Water Meter Readings </w:t>
      </w:r>
      <w:r w:rsidR="00330958">
        <w:rPr>
          <w:rFonts w:eastAsia="Times New Roman" w:cstheme="minorHAnsi"/>
          <w:iCs/>
          <w:color w:val="262626"/>
        </w:rPr>
        <w:t>received</w:t>
      </w:r>
      <w:r w:rsidR="00F9454B">
        <w:rPr>
          <w:rFonts w:eastAsia="Times New Roman" w:cstheme="minorHAnsi"/>
          <w:iCs/>
          <w:color w:val="262626"/>
        </w:rPr>
        <w:t xml:space="preserve"> for the 4/1</w:t>
      </w:r>
      <w:r w:rsidR="00330958">
        <w:rPr>
          <w:rFonts w:eastAsia="Times New Roman" w:cstheme="minorHAnsi"/>
          <w:iCs/>
          <w:color w:val="262626"/>
        </w:rPr>
        <w:t>5</w:t>
      </w:r>
      <w:r w:rsidR="00F9454B">
        <w:rPr>
          <w:rFonts w:eastAsia="Times New Roman" w:cstheme="minorHAnsi"/>
          <w:iCs/>
          <w:color w:val="262626"/>
        </w:rPr>
        <w:t>/21 – 7/1</w:t>
      </w:r>
      <w:r w:rsidR="00330958">
        <w:rPr>
          <w:rFonts w:eastAsia="Times New Roman" w:cstheme="minorHAnsi"/>
          <w:iCs/>
          <w:color w:val="262626"/>
        </w:rPr>
        <w:t>0</w:t>
      </w:r>
      <w:r w:rsidR="00F9454B">
        <w:rPr>
          <w:rFonts w:eastAsia="Times New Roman" w:cstheme="minorHAnsi"/>
          <w:iCs/>
          <w:color w:val="262626"/>
        </w:rPr>
        <w:t xml:space="preserve">/21 Billing Cycle. </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2CE8A43"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B50AB2">
        <w:rPr>
          <w:rFonts w:eastAsia="Times New Roman" w:cstheme="minorHAnsi"/>
          <w:iCs/>
          <w:color w:val="262626"/>
        </w:rPr>
        <w:t xml:space="preserve">was </w:t>
      </w:r>
      <w:r>
        <w:rPr>
          <w:rFonts w:eastAsia="Times New Roman" w:cstheme="minorHAnsi"/>
          <w:iCs/>
          <w:color w:val="262626"/>
        </w:rPr>
        <w:t>contacted re: escrow deposit payment.</w:t>
      </w:r>
    </w:p>
    <w:p w14:paraId="41762693" w14:textId="6DDC7131" w:rsidR="009610F8" w:rsidRDefault="00F9454B" w:rsidP="009610F8">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Job 21B – LDS Church 4151 Lake –</w:t>
      </w:r>
      <w:r w:rsidR="00330958">
        <w:rPr>
          <w:rFonts w:eastAsia="Times New Roman" w:cstheme="minorHAnsi"/>
          <w:iCs/>
          <w:color w:val="262626"/>
        </w:rPr>
        <w:t>E</w:t>
      </w:r>
      <w:r>
        <w:rPr>
          <w:rFonts w:eastAsia="Times New Roman" w:cstheme="minorHAnsi"/>
          <w:iCs/>
          <w:color w:val="262626"/>
        </w:rPr>
        <w:t>scrow deposit payment</w:t>
      </w:r>
      <w:r w:rsidR="00330958">
        <w:rPr>
          <w:rFonts w:eastAsia="Times New Roman" w:cstheme="minorHAnsi"/>
          <w:iCs/>
          <w:color w:val="262626"/>
        </w:rPr>
        <w:t xml:space="preserve"> received 9/8/21.</w:t>
      </w:r>
      <w:r>
        <w:rPr>
          <w:rFonts w:eastAsia="Times New Roman" w:cstheme="minorHAnsi"/>
          <w:iCs/>
          <w:color w:val="262626"/>
        </w:rPr>
        <w:t xml:space="preserve"> </w:t>
      </w:r>
    </w:p>
    <w:p w14:paraId="6908FF39" w14:textId="042BC18E"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1CE18305" w14:textId="305FAB52" w:rsidR="00193D4C" w:rsidRPr="00193D4C" w:rsidRDefault="00F9454B"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30232BC1" w14:textId="3CEF4FB9" w:rsidR="0032527C" w:rsidRDefault="00B35AFF"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Gewalt Hamilton has put together cost estimate</w:t>
      </w:r>
      <w:r w:rsidR="00B50AB2">
        <w:rPr>
          <w:rFonts w:ascii="Calibri" w:eastAsia="Calibri" w:hAnsi="Calibri" w:cs="Times New Roman"/>
        </w:rPr>
        <w:t>s</w:t>
      </w:r>
      <w:r>
        <w:rPr>
          <w:rFonts w:ascii="Calibri" w:eastAsia="Calibri" w:hAnsi="Calibri" w:cs="Times New Roman"/>
        </w:rPr>
        <w:t xml:space="preserve"> for the spiral lining and conventional fiberglass.  Engineer Glenn submitted estimates for both methods.</w:t>
      </w:r>
      <w:r w:rsidR="009610F8">
        <w:rPr>
          <w:rFonts w:ascii="Calibri" w:eastAsia="Calibri" w:hAnsi="Calibri" w:cs="Times New Roman"/>
        </w:rPr>
        <w:t xml:space="preserve">     </w:t>
      </w:r>
    </w:p>
    <w:p w14:paraId="126C1DED" w14:textId="1F7509A2" w:rsidR="00193D4C" w:rsidRDefault="0032527C"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Once a full cost estimate is determined it will need to be discussed at the Sanitary District Meeting or an additional meeting on how the Sanitary District wants to proceed </w:t>
      </w:r>
      <w:r w:rsidR="00E904BD">
        <w:rPr>
          <w:rFonts w:ascii="Calibri" w:eastAsia="Calibri" w:hAnsi="Calibri" w:cs="Times New Roman"/>
        </w:rPr>
        <w:t>on</w:t>
      </w:r>
      <w:r>
        <w:rPr>
          <w:rFonts w:ascii="Calibri" w:eastAsia="Calibri" w:hAnsi="Calibri" w:cs="Times New Roman"/>
        </w:rPr>
        <w:t xml:space="preserve"> this project.  They are leaning towards a project that would start at Rt 21 and end on the South side of West Lake.  The cost might be higher than planned per year but less than a multiple-year project</w:t>
      </w:r>
      <w:r w:rsidR="00605C3C">
        <w:rPr>
          <w:rFonts w:ascii="Calibri" w:eastAsia="Calibri" w:hAnsi="Calibri" w:cs="Times New Roman"/>
        </w:rPr>
        <w:t xml:space="preserve">, </w:t>
      </w:r>
      <w:r>
        <w:rPr>
          <w:rFonts w:ascii="Calibri" w:eastAsia="Calibri" w:hAnsi="Calibri" w:cs="Times New Roman"/>
        </w:rPr>
        <w:t xml:space="preserve">as mobilization costs would have a large impact on this matter.  </w:t>
      </w:r>
      <w:r w:rsidR="00CB48BD">
        <w:rPr>
          <w:rFonts w:ascii="Calibri" w:eastAsia="Calibri" w:hAnsi="Calibri" w:cs="Times New Roman"/>
        </w:rPr>
        <w:t xml:space="preserve">                           </w:t>
      </w:r>
    </w:p>
    <w:p w14:paraId="3AE612B6" w14:textId="613C27BA"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193D4C">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67FF4492"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lastRenderedPageBreak/>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95429CE"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71AB634A"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53222184" w:rsidR="00711260" w:rsidRDefault="0059418E"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Some hourly meter readings were lost due to a communication issue with Metro Cloud.  Gewalt Hamilton contacted Metro Cloud on 9/7/21 and they were able to correct the problem remotely.  There will be no charge for this work.</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6EF72B44" w:rsidR="00065CCF" w:rsidRPr="00065CCF" w:rsidRDefault="0059418E" w:rsidP="00B00DC5">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Pump #1 is starting to have issues with its lower seal.  The original problem began when the impellor got plugged with sizeable amounts of floatable materials</w:t>
      </w:r>
      <w:r w:rsidR="00CC2BA9">
        <w:rPr>
          <w:rFonts w:ascii="Calibri" w:eastAsia="Calibri" w:hAnsi="Calibri" w:cs="Times New Roman"/>
        </w:rPr>
        <w:t xml:space="preserve">.  </w:t>
      </w:r>
      <w:r>
        <w:rPr>
          <w:rFonts w:ascii="Calibri" w:eastAsia="Calibri" w:hAnsi="Calibri" w:cs="Times New Roman"/>
        </w:rPr>
        <w:t xml:space="preserve">Engineer Grinnell had </w:t>
      </w:r>
      <w:proofErr w:type="spellStart"/>
      <w:r>
        <w:rPr>
          <w:rFonts w:ascii="Calibri" w:eastAsia="Calibri" w:hAnsi="Calibri" w:cs="Times New Roman"/>
        </w:rPr>
        <w:t>Flyght</w:t>
      </w:r>
      <w:proofErr w:type="spellEnd"/>
      <w:r>
        <w:rPr>
          <w:rFonts w:ascii="Calibri" w:eastAsia="Calibri" w:hAnsi="Calibri" w:cs="Times New Roman"/>
        </w:rPr>
        <w:t xml:space="preserve"> Pump come out and clear the blockage and flush out the seal housing</w:t>
      </w:r>
      <w:r w:rsidR="00CC2BA9">
        <w:rPr>
          <w:rFonts w:ascii="Calibri" w:eastAsia="Calibri" w:hAnsi="Calibri" w:cs="Times New Roman"/>
        </w:rPr>
        <w:t xml:space="preserve">.  </w:t>
      </w:r>
      <w:r>
        <w:rPr>
          <w:rFonts w:ascii="Calibri" w:eastAsia="Calibri" w:hAnsi="Calibri" w:cs="Times New Roman"/>
        </w:rPr>
        <w:t xml:space="preserve">The seal fail cleared up but returned a few days later.  Engineer Grinnell’s recommendation is to remove Pump #1 and have the lower assembly rebuilt.  This would include a new lower seal, impellor, wear ring, and inspect volute. This job may cost $1,500 - $2000 to repair.  Vice President Cepa inquired if the repair needs to be done asap, which it does.  Engineer Grinnell will move forward with these repairs </w:t>
      </w:r>
      <w:r w:rsidR="00CC2BA9">
        <w:rPr>
          <w:rFonts w:ascii="Calibri" w:eastAsia="Calibri" w:hAnsi="Calibri" w:cs="Times New Roman"/>
        </w:rPr>
        <w:t xml:space="preserve">which </w:t>
      </w:r>
      <w:r>
        <w:rPr>
          <w:rFonts w:ascii="Calibri" w:eastAsia="Calibri" w:hAnsi="Calibri" w:cs="Times New Roman"/>
        </w:rPr>
        <w:t xml:space="preserve">were approved by President Botvinnik and Vice President Cepa.                                            </w:t>
      </w:r>
    </w:p>
    <w:p w14:paraId="1BC1A5B7" w14:textId="70C2C2C4" w:rsidR="002C40B3" w:rsidRDefault="00065CCF" w:rsidP="00065CCF">
      <w:pPr>
        <w:spacing w:after="180" w:line="274" w:lineRule="auto"/>
        <w:jc w:val="both"/>
        <w:rPr>
          <w:rFonts w:ascii="Calibri" w:eastAsia="Calibri" w:hAnsi="Calibri" w:cs="Times New Roman"/>
        </w:rPr>
      </w:pPr>
      <w:r>
        <w:rPr>
          <w:rFonts w:ascii="Calibri" w:eastAsia="Calibri" w:hAnsi="Calibri" w:cs="Times New Roman"/>
          <w:b/>
          <w:bCs/>
        </w:rPr>
        <w:tab/>
      </w:r>
      <w:r w:rsidR="002C40B3">
        <w:rPr>
          <w:rFonts w:ascii="Calibri" w:eastAsia="Calibri" w:hAnsi="Calibri" w:cs="Times New Roman"/>
          <w:b/>
          <w:bCs/>
        </w:rPr>
        <w:t>b</w:t>
      </w:r>
      <w:r>
        <w:rPr>
          <w:rFonts w:ascii="Calibri" w:eastAsia="Calibri" w:hAnsi="Calibri" w:cs="Times New Roman"/>
          <w:b/>
          <w:bCs/>
        </w:rPr>
        <w:t>.</w:t>
      </w:r>
      <w:r>
        <w:rPr>
          <w:rFonts w:ascii="Calibri" w:eastAsia="Calibri" w:hAnsi="Calibri" w:cs="Times New Roman"/>
          <w:b/>
          <w:bCs/>
        </w:rPr>
        <w:tab/>
        <w:t>General Items</w:t>
      </w:r>
      <w:r w:rsidR="009D470F">
        <w:rPr>
          <w:rFonts w:ascii="Calibri" w:eastAsia="Calibri" w:hAnsi="Calibri" w:cs="Times New Roman"/>
          <w:b/>
          <w:bCs/>
        </w:rPr>
        <w:t xml:space="preserve"> – </w:t>
      </w:r>
      <w:r w:rsidR="0059418E">
        <w:rPr>
          <w:rFonts w:ascii="Calibri" w:eastAsia="Calibri" w:hAnsi="Calibri" w:cs="Times New Roman"/>
        </w:rPr>
        <w:t xml:space="preserve">Engineer Grinnell advised that the </w:t>
      </w:r>
      <w:r w:rsidR="002C40B3">
        <w:rPr>
          <w:rFonts w:ascii="Calibri" w:eastAsia="Calibri" w:hAnsi="Calibri" w:cs="Times New Roman"/>
        </w:rPr>
        <w:t xml:space="preserve">Sanitary </w:t>
      </w:r>
      <w:r w:rsidR="0059418E">
        <w:rPr>
          <w:rFonts w:ascii="Calibri" w:eastAsia="Calibri" w:hAnsi="Calibri" w:cs="Times New Roman"/>
        </w:rPr>
        <w:t xml:space="preserve">District should be receiving an </w:t>
      </w:r>
      <w:r w:rsidR="0059418E">
        <w:rPr>
          <w:rFonts w:ascii="Calibri" w:eastAsia="Calibri" w:hAnsi="Calibri" w:cs="Times New Roman"/>
        </w:rPr>
        <w:tab/>
      </w:r>
      <w:r w:rsidR="0059418E">
        <w:rPr>
          <w:rFonts w:ascii="Calibri" w:eastAsia="Calibri" w:hAnsi="Calibri" w:cs="Times New Roman"/>
        </w:rPr>
        <w:tab/>
      </w:r>
      <w:r w:rsidR="0059418E">
        <w:rPr>
          <w:rFonts w:ascii="Calibri" w:eastAsia="Calibri" w:hAnsi="Calibri" w:cs="Times New Roman"/>
        </w:rPr>
        <w:tab/>
      </w:r>
      <w:r w:rsidR="0059418E">
        <w:rPr>
          <w:rFonts w:ascii="Calibri" w:eastAsia="Calibri" w:hAnsi="Calibri" w:cs="Times New Roman"/>
        </w:rPr>
        <w:tab/>
        <w:t xml:space="preserve">invoice from </w:t>
      </w:r>
      <w:proofErr w:type="spellStart"/>
      <w:r w:rsidR="0059418E">
        <w:rPr>
          <w:rFonts w:ascii="Calibri" w:eastAsia="Calibri" w:hAnsi="Calibri" w:cs="Times New Roman"/>
        </w:rPr>
        <w:t>Flygt</w:t>
      </w:r>
      <w:proofErr w:type="spellEnd"/>
      <w:r w:rsidR="0059418E">
        <w:rPr>
          <w:rFonts w:ascii="Calibri" w:eastAsia="Calibri" w:hAnsi="Calibri" w:cs="Times New Roman"/>
        </w:rPr>
        <w:t xml:space="preserve"> Pump for a service call to remove Pump #1.</w:t>
      </w:r>
      <w:r w:rsidR="00077CF8">
        <w:rPr>
          <w:rFonts w:ascii="Calibri" w:eastAsia="Calibri" w:hAnsi="Calibri" w:cs="Times New Roman"/>
        </w:rPr>
        <w:t xml:space="preserve"> </w:t>
      </w:r>
    </w:p>
    <w:p w14:paraId="4C179A36" w14:textId="77777777" w:rsidR="002C40B3" w:rsidRDefault="002C40B3" w:rsidP="00065CCF">
      <w:pPr>
        <w:spacing w:after="180" w:line="274" w:lineRule="auto"/>
        <w:jc w:val="both"/>
        <w:rPr>
          <w:rFonts w:ascii="Calibri" w:eastAsia="Calibri" w:hAnsi="Calibri" w:cs="Times New Roman"/>
        </w:rPr>
      </w:pPr>
    </w:p>
    <w:p w14:paraId="1E46D65A" w14:textId="77777777" w:rsidR="002C40B3" w:rsidRDefault="002C40B3" w:rsidP="00065CCF">
      <w:pPr>
        <w:spacing w:after="180" w:line="274" w:lineRule="auto"/>
        <w:jc w:val="both"/>
        <w:rPr>
          <w:rFonts w:ascii="Calibri" w:eastAsia="Calibri" w:hAnsi="Calibri" w:cs="Times New Roman"/>
        </w:rPr>
      </w:pPr>
    </w:p>
    <w:p w14:paraId="010C4C68" w14:textId="4D38FBF5" w:rsidR="002C40B3" w:rsidRPr="002C40B3" w:rsidRDefault="00077CF8" w:rsidP="002C40B3">
      <w:pPr>
        <w:spacing w:after="180" w:line="274" w:lineRule="auto"/>
        <w:jc w:val="both"/>
        <w:rPr>
          <w:rFonts w:ascii="Calibri" w:eastAsia="Calibri" w:hAnsi="Calibri" w:cs="Times New Roman"/>
          <w:b/>
          <w:bCs/>
        </w:rPr>
      </w:pPr>
      <w:r>
        <w:rPr>
          <w:rFonts w:ascii="Calibri" w:eastAsia="Calibri" w:hAnsi="Calibri" w:cs="Times New Roman"/>
        </w:rPr>
        <w:t xml:space="preserve">                </w:t>
      </w:r>
      <w:r w:rsidR="002C40B3">
        <w:rPr>
          <w:rFonts w:ascii="Calibri" w:eastAsia="Calibri" w:hAnsi="Calibri" w:cs="Times New Roman"/>
          <w:b/>
          <w:bCs/>
        </w:rPr>
        <w:t>c.</w:t>
      </w:r>
      <w:r w:rsidR="002C40B3">
        <w:rPr>
          <w:rFonts w:ascii="Calibri" w:eastAsia="Calibri" w:hAnsi="Calibri" w:cs="Times New Roman"/>
          <w:b/>
          <w:bCs/>
        </w:rPr>
        <w:tab/>
        <w:t xml:space="preserve">Other                                                                                                                                                                                                                                                        </w:t>
      </w:r>
    </w:p>
    <w:p w14:paraId="13EEC29D" w14:textId="118D33F0" w:rsidR="00CA4F39" w:rsidRPr="002C40B3"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4F279850" w14:textId="618E1F4B" w:rsidR="002C40B3" w:rsidRDefault="002C40B3"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lastRenderedPageBreak/>
        <w:t>Map of Sewers on Lake Ave &amp; Forest Ave that are proposed to be lined.</w:t>
      </w:r>
    </w:p>
    <w:p w14:paraId="24536DA5" w14:textId="710E352F" w:rsidR="002C40B3" w:rsidRPr="002C40B3" w:rsidRDefault="002C40B3" w:rsidP="002C40B3">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  President Botvinnik and Vice President Cepa will meet to discuss the funding of this job.</w:t>
      </w:r>
    </w:p>
    <w:p w14:paraId="1D1AF5B6" w14:textId="77777777" w:rsidR="00B50AB2" w:rsidRDefault="00B50AB2" w:rsidP="00B50AB2">
      <w:pPr>
        <w:pStyle w:val="ListParagraph"/>
        <w:spacing w:after="180" w:line="274" w:lineRule="auto"/>
        <w:ind w:left="1080"/>
        <w:rPr>
          <w:rFonts w:ascii="Calibri" w:eastAsia="Calibri" w:hAnsi="Calibri" w:cs="Times New Roman"/>
          <w:b/>
          <w:bCs/>
        </w:rPr>
      </w:pPr>
    </w:p>
    <w:p w14:paraId="3AE0BDF3" w14:textId="0F7BD805"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682C47AC" w14:textId="14866668" w:rsidR="00EE17AA" w:rsidRPr="002C40B3" w:rsidRDefault="00826D2E" w:rsidP="002C40B3">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r w:rsidR="009D470F" w:rsidRPr="002C40B3">
        <w:rPr>
          <w:rFonts w:ascii="Calibri" w:eastAsia="Calibri" w:hAnsi="Calibri" w:cs="Times New Roman"/>
        </w:rPr>
        <w:t xml:space="preserve"> </w:t>
      </w:r>
      <w:r w:rsidR="009D470F" w:rsidRPr="002C40B3">
        <w:rPr>
          <w:rFonts w:ascii="Calibri" w:eastAsia="Calibri" w:hAnsi="Calibri" w:cs="Times New Roman"/>
          <w:b/>
          <w:bCs/>
        </w:rPr>
        <w:t xml:space="preserve">     </w:t>
      </w:r>
      <w:r w:rsidR="009D470F" w:rsidRPr="002C40B3">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0CD08BEA"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B35AFF">
        <w:rPr>
          <w:rFonts w:ascii="Calibri" w:eastAsia="Calibri" w:hAnsi="Calibri" w:cs="Times New Roman"/>
          <w:bCs/>
        </w:rPr>
        <w:t xml:space="preserve">No additional review or work has been performed on this project during the last </w:t>
      </w:r>
      <w:r w:rsidR="00B35AFF">
        <w:rPr>
          <w:rFonts w:ascii="Calibri" w:eastAsia="Calibri" w:hAnsi="Calibri" w:cs="Times New Roman"/>
          <w:bCs/>
        </w:rPr>
        <w:tab/>
      </w:r>
      <w:r w:rsidR="00B35AFF">
        <w:rPr>
          <w:rFonts w:ascii="Calibri" w:eastAsia="Calibri" w:hAnsi="Calibri" w:cs="Times New Roman"/>
          <w:bCs/>
        </w:rPr>
        <w:tab/>
        <w:t xml:space="preserve">           month.</w:t>
      </w:r>
      <w:r>
        <w:rPr>
          <w:rFonts w:ascii="Calibri" w:eastAsia="Calibri" w:hAnsi="Calibri" w:cs="Times New Roman"/>
          <w:bCs/>
        </w:rPr>
        <w:t xml:space="preserve">                                         </w:t>
      </w:r>
      <w:r w:rsidR="00055760">
        <w:rPr>
          <w:rFonts w:ascii="Calibri" w:eastAsia="Calibri" w:hAnsi="Calibri" w:cs="Times New Roman"/>
          <w:bCs/>
        </w:rPr>
        <w:t xml:space="preserve">  </w:t>
      </w:r>
    </w:p>
    <w:p w14:paraId="35E46F82" w14:textId="77777777" w:rsidR="00722F10" w:rsidRDefault="00CF4B6D" w:rsidP="0043378B">
      <w:pPr>
        <w:pStyle w:val="ListParagraph"/>
        <w:spacing w:after="180" w:line="274" w:lineRule="auto"/>
        <w:ind w:left="0"/>
        <w:rPr>
          <w:rFonts w:ascii="Arial" w:eastAsia="Times New Roman" w:hAnsi="Arial" w:cs="Times New Roman"/>
          <w:b/>
          <w:bCs/>
          <w:color w:val="80716A"/>
          <w:sz w:val="28"/>
          <w:szCs w:val="26"/>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p>
    <w:p w14:paraId="63749619" w14:textId="7BCE972E" w:rsidR="00722F10" w:rsidRPr="00722F10" w:rsidRDefault="00F94104" w:rsidP="00722F10">
      <w:pPr>
        <w:pStyle w:val="ListParagraph"/>
        <w:numPr>
          <w:ilvl w:val="0"/>
          <w:numId w:val="1"/>
        </w:numPr>
        <w:spacing w:after="180" w:line="274" w:lineRule="auto"/>
        <w:rPr>
          <w:rFonts w:ascii="Calibri" w:eastAsia="Calibri" w:hAnsi="Calibri" w:cs="Times New Roman"/>
          <w:bCs/>
        </w:rPr>
      </w:pPr>
      <w:r>
        <w:rPr>
          <w:rFonts w:eastAsia="Times New Roman" w:cstheme="minorHAnsi"/>
        </w:rPr>
        <w:t>The Audit is being finalized.</w:t>
      </w:r>
    </w:p>
    <w:p w14:paraId="5F3EA143" w14:textId="422485B3"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F94104">
        <w:rPr>
          <w:rFonts w:eastAsia="Times New Roman" w:cstheme="minorHAnsi"/>
        </w:rPr>
        <w:t xml:space="preserve">Administrator Mazur will draft a </w:t>
      </w:r>
      <w:r w:rsidR="00F94104">
        <w:rPr>
          <w:rFonts w:eastAsia="Times New Roman" w:cstheme="minorHAnsi"/>
        </w:rPr>
        <w:tab/>
      </w:r>
      <w:r w:rsidR="00F94104">
        <w:rPr>
          <w:rFonts w:eastAsia="Times New Roman" w:cstheme="minorHAnsi"/>
        </w:rPr>
        <w:tab/>
        <w:t>2022 Meeting Schedule for approval at the next District Meeting.</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491B325A"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B35AFF">
        <w:rPr>
          <w:rFonts w:eastAsia="Times New Roman" w:cstheme="minorHAnsi"/>
          <w:b/>
          <w:bCs/>
        </w:rPr>
        <w:t>-</w:t>
      </w:r>
      <w:r>
        <w:rPr>
          <w:rFonts w:eastAsia="Times New Roman" w:cstheme="minorHAnsi"/>
          <w:b/>
          <w:bCs/>
          <w:color w:val="80716A"/>
        </w:rPr>
        <w:t xml:space="preserve">  </w:t>
      </w:r>
      <w:r w:rsidR="001035B5">
        <w:rPr>
          <w:rFonts w:eastAsia="Times New Roman" w:cstheme="minorHAnsi"/>
        </w:rPr>
        <w:t>Accountant Ovnanyan</w:t>
      </w:r>
      <w:r w:rsidR="00722F10">
        <w:rPr>
          <w:rFonts w:eastAsia="Times New Roman" w:cstheme="minorHAnsi"/>
        </w:rPr>
        <w:t xml:space="preserve"> provided financials and all accounts are reconciled</w:t>
      </w:r>
      <w:r w:rsidR="00F94104">
        <w:rPr>
          <w:rFonts w:eastAsia="Times New Roman" w:cstheme="minorHAnsi"/>
        </w:rPr>
        <w:t xml:space="preserve">.   She is working on an </w:t>
      </w:r>
      <w:r w:rsidR="00CC2BA9">
        <w:rPr>
          <w:rFonts w:eastAsia="Times New Roman" w:cstheme="minorHAnsi"/>
        </w:rPr>
        <w:tab/>
      </w:r>
      <w:r w:rsidR="00F94104">
        <w:rPr>
          <w:rFonts w:eastAsia="Times New Roman" w:cstheme="minorHAnsi"/>
        </w:rPr>
        <w:t xml:space="preserve">insurance quote which still needs to be signed.  </w:t>
      </w:r>
      <w:r w:rsidR="00E7304C">
        <w:rPr>
          <w:rFonts w:eastAsia="Times New Roman" w:cstheme="minorHAnsi"/>
        </w:rPr>
        <w:t xml:space="preserve"> </w:t>
      </w:r>
      <w:r w:rsidR="00722F10">
        <w:rPr>
          <w:rFonts w:eastAsia="Times New Roman" w:cstheme="minorHAnsi"/>
        </w:rPr>
        <w:t xml:space="preserve">  </w:t>
      </w:r>
    </w:p>
    <w:p w14:paraId="68213CC1" w14:textId="77777777" w:rsidR="00B35AFF" w:rsidRDefault="00196B29" w:rsidP="00722F10">
      <w:pPr>
        <w:spacing w:after="180" w:line="274" w:lineRule="auto"/>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243CA781" w14:textId="77777777" w:rsidR="00B35AFF"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a.)   </w:t>
      </w:r>
      <w:r>
        <w:rPr>
          <w:rFonts w:ascii="Calibri" w:eastAsia="Calibri" w:hAnsi="Calibri" w:cs="Times New Roman"/>
        </w:rPr>
        <w:t>Audit finalization in progress.</w:t>
      </w:r>
    </w:p>
    <w:p w14:paraId="6C0EB150" w14:textId="02797D37" w:rsidR="00722F10" w:rsidRDefault="00B35AFF" w:rsidP="00722F10">
      <w:pPr>
        <w:spacing w:after="180" w:line="274" w:lineRule="auto"/>
        <w:rPr>
          <w:rFonts w:eastAsia="Times New Roman" w:cstheme="minorHAnsi"/>
        </w:rPr>
      </w:pPr>
      <w:r>
        <w:rPr>
          <w:rFonts w:ascii="Calibri" w:eastAsia="Calibri" w:hAnsi="Calibri" w:cs="Times New Roman"/>
        </w:rPr>
        <w:tab/>
      </w:r>
      <w:r>
        <w:rPr>
          <w:rFonts w:ascii="Calibri" w:eastAsia="Calibri" w:hAnsi="Calibri" w:cs="Times New Roman"/>
          <w:b/>
          <w:bCs/>
        </w:rPr>
        <w:t xml:space="preserve">b.)   </w:t>
      </w:r>
      <w:r>
        <w:rPr>
          <w:rFonts w:ascii="Calibri" w:eastAsia="Calibri" w:hAnsi="Calibri" w:cs="Times New Roman"/>
        </w:rPr>
        <w:t>Insurance quote</w:t>
      </w:r>
      <w:r w:rsidR="00F94104">
        <w:rPr>
          <w:rFonts w:ascii="Calibri" w:eastAsia="Calibri" w:hAnsi="Calibri" w:cs="Times New Roman"/>
        </w:rPr>
        <w:t xml:space="preserve"> - Accountant</w:t>
      </w:r>
      <w:r w:rsidR="00B75505" w:rsidRPr="00276DD2">
        <w:rPr>
          <w:rFonts w:ascii="Calibri" w:eastAsia="Calibri" w:hAnsi="Calibri" w:cs="Times New Roman"/>
        </w:rPr>
        <w:t xml:space="preserve"> </w:t>
      </w:r>
      <w:r w:rsidR="00215FA4">
        <w:rPr>
          <w:rFonts w:ascii="Calibri" w:eastAsia="Calibri" w:hAnsi="Calibri" w:cs="Times New Roman"/>
          <w:bCs/>
        </w:rPr>
        <w:t xml:space="preserve">                     </w:t>
      </w:r>
    </w:p>
    <w:p w14:paraId="5A601955" w14:textId="2AD2B509" w:rsidR="00D90270" w:rsidRPr="00722F10" w:rsidRDefault="00722F10" w:rsidP="00722F10">
      <w:pPr>
        <w:spacing w:after="180" w:line="274" w:lineRule="auto"/>
        <w:rPr>
          <w:rFonts w:eastAsia="Times New Roman" w:cstheme="minorHAnsi"/>
        </w:rPr>
      </w:pPr>
      <w:r>
        <w:rPr>
          <w:rFonts w:eastAsia="Times New Roman" w:cstheme="minorHAnsi"/>
        </w:rPr>
        <w:t xml:space="preserve"> </w:t>
      </w:r>
      <w:r>
        <w:rPr>
          <w:rFonts w:eastAsia="Times New Roman" w:cstheme="minorHAnsi"/>
        </w:rPr>
        <w:tab/>
      </w:r>
      <w:r w:rsidR="00D90270">
        <w:rPr>
          <w:rFonts w:ascii="Calibri" w:eastAsia="Calibri" w:hAnsi="Calibri" w:cs="Times New Roman"/>
          <w:bCs/>
        </w:rPr>
        <w:t xml:space="preserve"> </w:t>
      </w:r>
      <w:r w:rsidR="00B35AFF">
        <w:rPr>
          <w:rFonts w:ascii="Calibri" w:eastAsia="Calibri" w:hAnsi="Calibri" w:cs="Times New Roman"/>
          <w:b/>
        </w:rPr>
        <w:t xml:space="preserve">c.) </w:t>
      </w:r>
      <w:r>
        <w:rPr>
          <w:rFonts w:ascii="Calibri" w:eastAsia="Calibri" w:hAnsi="Calibri" w:cs="Times New Roman"/>
          <w:bCs/>
        </w:rPr>
        <w:t xml:space="preserve"> </w:t>
      </w:r>
      <w:r w:rsidR="00D90270">
        <w:rPr>
          <w:rFonts w:ascii="Calibri" w:eastAsia="Calibri" w:hAnsi="Calibri" w:cs="Times New Roman"/>
          <w:bCs/>
        </w:rPr>
        <w:t xml:space="preserve">The next regular District Monthly Meeting is on Wednesday </w:t>
      </w:r>
      <w:r w:rsidR="00F94104">
        <w:rPr>
          <w:rFonts w:ascii="Calibri" w:eastAsia="Calibri" w:hAnsi="Calibri" w:cs="Times New Roman"/>
          <w:bCs/>
        </w:rPr>
        <w:t>October 6</w:t>
      </w:r>
      <w:r w:rsidR="00D90270">
        <w:rPr>
          <w:rFonts w:ascii="Calibri" w:eastAsia="Calibri" w:hAnsi="Calibri" w:cs="Times New Roman"/>
          <w:bCs/>
        </w:rPr>
        <w:t xml:space="preserve">, 2021 at 4:00pm via </w:t>
      </w:r>
      <w:r>
        <w:rPr>
          <w:rFonts w:ascii="Calibri" w:eastAsia="Calibri" w:hAnsi="Calibri" w:cs="Times New Roman"/>
          <w:bCs/>
        </w:rPr>
        <w:tab/>
      </w:r>
      <w:r w:rsidR="00B35AFF">
        <w:rPr>
          <w:rFonts w:ascii="Calibri" w:eastAsia="Calibri" w:hAnsi="Calibri" w:cs="Times New Roman"/>
          <w:bCs/>
        </w:rPr>
        <w:t xml:space="preserve">        </w:t>
      </w:r>
      <w:r w:rsidR="00F94104">
        <w:rPr>
          <w:rFonts w:ascii="Calibri" w:eastAsia="Calibri" w:hAnsi="Calibri" w:cs="Times New Roman"/>
          <w:bCs/>
        </w:rPr>
        <w:tab/>
      </w:r>
      <w:r w:rsidR="00D90270">
        <w:rPr>
          <w:rFonts w:ascii="Calibri" w:eastAsia="Calibri" w:hAnsi="Calibri" w:cs="Times New Roman"/>
          <w:bCs/>
        </w:rPr>
        <w:t>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2D976032"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E904BD">
        <w:rPr>
          <w:rFonts w:ascii="Calibri" w:eastAsia="Calibri" w:hAnsi="Calibri" w:cs="Times New Roman"/>
        </w:rPr>
        <w:t>5:</w:t>
      </w:r>
      <w:r w:rsidR="00CC2BA9">
        <w:rPr>
          <w:rFonts w:ascii="Calibri" w:eastAsia="Calibri" w:hAnsi="Calibri" w:cs="Times New Roman"/>
        </w:rPr>
        <w:t>08</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E9BB" w14:textId="77777777" w:rsidR="005C570F" w:rsidRDefault="005C570F" w:rsidP="00111A5B">
      <w:pPr>
        <w:spacing w:after="0" w:line="240" w:lineRule="auto"/>
      </w:pPr>
      <w:r>
        <w:separator/>
      </w:r>
    </w:p>
  </w:endnote>
  <w:endnote w:type="continuationSeparator" w:id="0">
    <w:p w14:paraId="4045307F" w14:textId="77777777" w:rsidR="005C570F" w:rsidRDefault="005C570F"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2B4B" w14:textId="77777777" w:rsidR="005C570F" w:rsidRDefault="005C570F" w:rsidP="00111A5B">
      <w:pPr>
        <w:spacing w:after="0" w:line="240" w:lineRule="auto"/>
      </w:pPr>
      <w:r>
        <w:separator/>
      </w:r>
    </w:p>
  </w:footnote>
  <w:footnote w:type="continuationSeparator" w:id="0">
    <w:p w14:paraId="0C67EEE1" w14:textId="77777777" w:rsidR="005C570F" w:rsidRDefault="005C570F"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73C9B896" w:rsidR="0019128A" w:rsidRDefault="004D6AE1" w:rsidP="00120080">
    <w:pPr>
      <w:pStyle w:val="Footer"/>
    </w:pPr>
    <w:r>
      <w:t>September 8</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8DEC798"/>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25E65"/>
    <w:multiLevelType w:val="hybridMultilevel"/>
    <w:tmpl w:val="B644F5DE"/>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7"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9"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2"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924729"/>
    <w:multiLevelType w:val="hybridMultilevel"/>
    <w:tmpl w:val="58AEA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BBD184B"/>
    <w:multiLevelType w:val="hybridMultilevel"/>
    <w:tmpl w:val="648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14"/>
  </w:num>
  <w:num w:numId="5">
    <w:abstractNumId w:val="4"/>
  </w:num>
  <w:num w:numId="6">
    <w:abstractNumId w:val="1"/>
  </w:num>
  <w:num w:numId="7">
    <w:abstractNumId w:val="11"/>
  </w:num>
  <w:num w:numId="8">
    <w:abstractNumId w:val="7"/>
  </w:num>
  <w:num w:numId="9">
    <w:abstractNumId w:val="21"/>
  </w:num>
  <w:num w:numId="10">
    <w:abstractNumId w:val="19"/>
  </w:num>
  <w:num w:numId="11">
    <w:abstractNumId w:val="17"/>
  </w:num>
  <w:num w:numId="12">
    <w:abstractNumId w:val="10"/>
  </w:num>
  <w:num w:numId="13">
    <w:abstractNumId w:val="18"/>
  </w:num>
  <w:num w:numId="14">
    <w:abstractNumId w:val="2"/>
  </w:num>
  <w:num w:numId="15">
    <w:abstractNumId w:val="20"/>
  </w:num>
  <w:num w:numId="16">
    <w:abstractNumId w:val="9"/>
  </w:num>
  <w:num w:numId="17">
    <w:abstractNumId w:val="8"/>
  </w:num>
  <w:num w:numId="18">
    <w:abstractNumId w:val="3"/>
  </w:num>
  <w:num w:numId="19">
    <w:abstractNumId w:val="12"/>
  </w:num>
  <w:num w:numId="20">
    <w:abstractNumId w:val="13"/>
  </w:num>
  <w:num w:numId="21">
    <w:abstractNumId w:val="15"/>
  </w:num>
  <w:num w:numId="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10F"/>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E1DD9"/>
    <w:rsid w:val="004E3DCC"/>
    <w:rsid w:val="004E3F35"/>
    <w:rsid w:val="004F0E2A"/>
    <w:rsid w:val="004F6B29"/>
    <w:rsid w:val="005015A7"/>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4A62"/>
    <w:rsid w:val="00846FD8"/>
    <w:rsid w:val="00851574"/>
    <w:rsid w:val="00851A27"/>
    <w:rsid w:val="00852237"/>
    <w:rsid w:val="0085251F"/>
    <w:rsid w:val="008546AF"/>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A22"/>
    <w:rsid w:val="00955038"/>
    <w:rsid w:val="00956ED5"/>
    <w:rsid w:val="009572AD"/>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410"/>
    <w:rsid w:val="00982493"/>
    <w:rsid w:val="009856F4"/>
    <w:rsid w:val="00986546"/>
    <w:rsid w:val="009900A1"/>
    <w:rsid w:val="009929A8"/>
    <w:rsid w:val="0099444E"/>
    <w:rsid w:val="009968FD"/>
    <w:rsid w:val="00997681"/>
    <w:rsid w:val="00997EB3"/>
    <w:rsid w:val="009A031A"/>
    <w:rsid w:val="009A0866"/>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E6C"/>
    <w:rsid w:val="009D6E0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AA0"/>
    <w:rsid w:val="00B00B80"/>
    <w:rsid w:val="00B00BE9"/>
    <w:rsid w:val="00B00DC5"/>
    <w:rsid w:val="00B016FF"/>
    <w:rsid w:val="00B04B89"/>
    <w:rsid w:val="00B058E1"/>
    <w:rsid w:val="00B10CDB"/>
    <w:rsid w:val="00B12DF2"/>
    <w:rsid w:val="00B146B6"/>
    <w:rsid w:val="00B1484E"/>
    <w:rsid w:val="00B17FF6"/>
    <w:rsid w:val="00B20651"/>
    <w:rsid w:val="00B21078"/>
    <w:rsid w:val="00B233C2"/>
    <w:rsid w:val="00B264C7"/>
    <w:rsid w:val="00B334DF"/>
    <w:rsid w:val="00B35AFF"/>
    <w:rsid w:val="00B37A9D"/>
    <w:rsid w:val="00B37FCA"/>
    <w:rsid w:val="00B41FEF"/>
    <w:rsid w:val="00B43FB3"/>
    <w:rsid w:val="00B45C7E"/>
    <w:rsid w:val="00B460B1"/>
    <w:rsid w:val="00B50AB2"/>
    <w:rsid w:val="00B50F6E"/>
    <w:rsid w:val="00B526CE"/>
    <w:rsid w:val="00B53A61"/>
    <w:rsid w:val="00B54390"/>
    <w:rsid w:val="00B54BE3"/>
    <w:rsid w:val="00B55922"/>
    <w:rsid w:val="00B569DE"/>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64E2"/>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B51"/>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48F"/>
    <w:rsid w:val="00DC56FE"/>
    <w:rsid w:val="00DC5E63"/>
    <w:rsid w:val="00DC61A4"/>
    <w:rsid w:val="00DC7D4D"/>
    <w:rsid w:val="00DD1170"/>
    <w:rsid w:val="00DD16D2"/>
    <w:rsid w:val="00DD1EC6"/>
    <w:rsid w:val="00DD2400"/>
    <w:rsid w:val="00DD3019"/>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3AA"/>
    <w:rsid w:val="00EC7C13"/>
    <w:rsid w:val="00ED1204"/>
    <w:rsid w:val="00ED3429"/>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439F"/>
    <w:rsid w:val="00F052A6"/>
    <w:rsid w:val="00F073B1"/>
    <w:rsid w:val="00F109BF"/>
    <w:rsid w:val="00F10C94"/>
    <w:rsid w:val="00F10D62"/>
    <w:rsid w:val="00F120B5"/>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160C"/>
    <w:rsid w:val="00F9277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13</cp:revision>
  <cp:lastPrinted>2021-09-07T14:53:00Z</cp:lastPrinted>
  <dcterms:created xsi:type="dcterms:W3CDTF">2021-09-24T16:55:00Z</dcterms:created>
  <dcterms:modified xsi:type="dcterms:W3CDTF">2021-10-04T16:56:00Z</dcterms:modified>
</cp:coreProperties>
</file>