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2719AC6"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974F27">
        <w:rPr>
          <w:rFonts w:ascii="Calibri" w:eastAsia="Calibri" w:hAnsi="Calibri" w:cs="Times New Roman"/>
          <w:b/>
          <w:bCs/>
          <w:i/>
          <w:iCs/>
          <w:color w:val="283138"/>
          <w:lang w:eastAsia="x-none"/>
        </w:rPr>
        <w:t>J</w:t>
      </w:r>
      <w:r w:rsidR="0062174E">
        <w:rPr>
          <w:rFonts w:ascii="Calibri" w:eastAsia="Calibri" w:hAnsi="Calibri" w:cs="Times New Roman"/>
          <w:b/>
          <w:bCs/>
          <w:i/>
          <w:iCs/>
          <w:color w:val="283138"/>
          <w:lang w:eastAsia="x-none"/>
        </w:rPr>
        <w:t>ULY 7</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6814EC51"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62174E">
        <w:rPr>
          <w:rFonts w:ascii="Calibri" w:eastAsia="Calibri" w:hAnsi="Calibri" w:cs="Times New Roman"/>
        </w:rPr>
        <w:t>June 2</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36A761E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62174E">
        <w:rPr>
          <w:rFonts w:eastAsia="Times New Roman" w:cstheme="minorHAnsi"/>
          <w:color w:val="262626"/>
        </w:rPr>
        <w:t>Still p</w:t>
      </w:r>
      <w:r w:rsidR="00423757">
        <w:rPr>
          <w:rFonts w:eastAsia="Times New Roman" w:cstheme="minorHAnsi"/>
          <w:color w:val="262626"/>
        </w:rPr>
        <w:t>ending escrow deposit</w:t>
      </w:r>
      <w:r w:rsidR="0062174E">
        <w:rPr>
          <w:rFonts w:eastAsia="Times New Roman" w:cstheme="minorHAnsi"/>
          <w:color w:val="262626"/>
        </w:rPr>
        <w:t xml:space="preserve">.  Administrator Mazur </w:t>
      </w:r>
      <w:r w:rsidR="0062174E">
        <w:rPr>
          <w:rFonts w:eastAsia="Times New Roman" w:cstheme="minorHAnsi"/>
          <w:color w:val="262626"/>
        </w:rPr>
        <w:tab/>
        <w:t>sent a second request along with requested invoices.</w:t>
      </w:r>
    </w:p>
    <w:p w14:paraId="45693086" w14:textId="2E24408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62174E" w:rsidRPr="0062174E">
        <w:rPr>
          <w:rFonts w:eastAsia="Calibri" w:cstheme="minorHAnsi"/>
          <w:bCs/>
        </w:rPr>
        <w:t>Vice President Cepa</w:t>
      </w:r>
      <w:r w:rsidR="0062174E">
        <w:rPr>
          <w:rFonts w:eastAsia="Calibri" w:cstheme="minorHAnsi"/>
          <w:b/>
        </w:rPr>
        <w:t xml:space="preserve"> </w:t>
      </w:r>
      <w:r w:rsidR="0062174E">
        <w:rPr>
          <w:rFonts w:eastAsia="Calibri" w:cstheme="minorHAnsi"/>
          <w:bCs/>
        </w:rPr>
        <w:t xml:space="preserve">informed Attorney Arena that he never </w:t>
      </w:r>
      <w:r w:rsidR="0062174E">
        <w:rPr>
          <w:rFonts w:eastAsia="Calibri" w:cstheme="minorHAnsi"/>
          <w:bCs/>
        </w:rPr>
        <w:tab/>
        <w:t xml:space="preserve">found the Declaration of Restrictions for this job.  He inquired of Attorney Arena if he knows </w:t>
      </w:r>
      <w:r w:rsidR="0062174E">
        <w:rPr>
          <w:rFonts w:eastAsia="Calibri" w:cstheme="minorHAnsi"/>
          <w:bCs/>
        </w:rPr>
        <w:tab/>
        <w:t>anything about the Declaration of Restrictions</w:t>
      </w:r>
      <w:r w:rsidR="00605C3C">
        <w:rPr>
          <w:rFonts w:eastAsia="Calibri" w:cstheme="minorHAnsi"/>
          <w:bCs/>
        </w:rPr>
        <w:t>,</w:t>
      </w:r>
      <w:r w:rsidR="0062174E">
        <w:rPr>
          <w:rFonts w:eastAsia="Calibri" w:cstheme="minorHAnsi"/>
          <w:bCs/>
        </w:rPr>
        <w:t xml:space="preserve"> and if he could possibly find out from Chicago Title </w:t>
      </w:r>
      <w:r w:rsidR="0062174E">
        <w:rPr>
          <w:rFonts w:eastAsia="Calibri" w:cstheme="minorHAnsi"/>
          <w:bCs/>
        </w:rPr>
        <w:tab/>
        <w:t xml:space="preserve">about it.  Vice President Cepa will forward the PIN #’s to Attorney Arena.  Attorney Arena stated that </w:t>
      </w:r>
      <w:r w:rsidR="0062174E">
        <w:rPr>
          <w:rFonts w:eastAsia="Calibri" w:cstheme="minorHAnsi"/>
          <w:bCs/>
        </w:rPr>
        <w:tab/>
        <w:t>he will need the fixture count and flow rates from Engineers Grinnell and Glenn.</w:t>
      </w:r>
      <w:r w:rsidR="0062174E" w:rsidRPr="0062174E">
        <w:rPr>
          <w:rFonts w:eastAsia="Calibri" w:cstheme="minorHAnsi"/>
          <w:bCs/>
        </w:rPr>
        <w:t xml:space="preserve">                               </w:t>
      </w:r>
    </w:p>
    <w:p w14:paraId="77446BA3" w14:textId="27BB5FC0"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DA792B" w:rsidRPr="00DA792B">
        <w:rPr>
          <w:rFonts w:eastAsia="Calibri" w:cstheme="minorHAnsi"/>
          <w:bCs/>
        </w:rPr>
        <w:t>No new updates</w:t>
      </w:r>
      <w:r w:rsidR="00DA792B">
        <w:rPr>
          <w:rFonts w:eastAsia="Calibri" w:cstheme="minorHAnsi"/>
          <w:b/>
        </w:rPr>
        <w:t>.</w:t>
      </w:r>
    </w:p>
    <w:p w14:paraId="27599DD6" w14:textId="77777777"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62174E">
        <w:rPr>
          <w:rFonts w:eastAsia="Calibri" w:cstheme="minorHAnsi"/>
          <w:bCs/>
        </w:rPr>
        <w:t xml:space="preserve">Building is continuing at </w:t>
      </w:r>
      <w:r w:rsidR="0062174E">
        <w:rPr>
          <w:rFonts w:eastAsia="Calibri" w:cstheme="minorHAnsi"/>
          <w:bCs/>
        </w:rPr>
        <w:tab/>
        <w:t xml:space="preserve">this site.  No new inspections have been called for in the last few weeks. </w:t>
      </w:r>
    </w:p>
    <w:p w14:paraId="43E89514" w14:textId="78D7C867"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32527C">
        <w:rPr>
          <w:rFonts w:eastAsia="Calibri" w:cstheme="minorHAnsi"/>
          <w:bCs/>
        </w:rPr>
        <w:t xml:space="preserve">Engineer Glenn reported that their construction </w:t>
      </w:r>
      <w:r w:rsidR="0032527C">
        <w:rPr>
          <w:rFonts w:eastAsia="Calibri" w:cstheme="minorHAnsi"/>
          <w:bCs/>
        </w:rPr>
        <w:tab/>
        <w:t xml:space="preserve">fence has been put in place.  Gewalt Hamilton will monitor their progress and make sure their work </w:t>
      </w:r>
      <w:r w:rsidR="0032527C">
        <w:rPr>
          <w:rFonts w:eastAsia="Calibri" w:cstheme="minorHAnsi"/>
          <w:bCs/>
        </w:rPr>
        <w:tab/>
        <w:t>doesn’t have any effect o</w:t>
      </w:r>
      <w:r w:rsidR="00FC2804">
        <w:rPr>
          <w:rFonts w:eastAsia="Calibri" w:cstheme="minorHAnsi"/>
          <w:bCs/>
        </w:rPr>
        <w:t xml:space="preserve">n </w:t>
      </w:r>
      <w:r w:rsidR="0032527C">
        <w:rPr>
          <w:rFonts w:eastAsia="Calibri" w:cstheme="minorHAnsi"/>
          <w:bCs/>
        </w:rPr>
        <w:t xml:space="preserve">The Sanitary District’s collection system or </w:t>
      </w:r>
      <w:r w:rsidR="00605C3C">
        <w:rPr>
          <w:rFonts w:eastAsia="Calibri" w:cstheme="minorHAnsi"/>
          <w:bCs/>
        </w:rPr>
        <w:t>the</w:t>
      </w:r>
      <w:r w:rsidR="0032527C">
        <w:rPr>
          <w:rFonts w:eastAsia="Calibri" w:cstheme="minorHAnsi"/>
          <w:bCs/>
        </w:rPr>
        <w:t xml:space="preserve"> Greenleaf Lift Station.  </w:t>
      </w:r>
      <w:r w:rsidR="0032527C">
        <w:rPr>
          <w:rFonts w:eastAsia="Calibri" w:cstheme="minorHAnsi"/>
          <w:bCs/>
        </w:rPr>
        <w:tab/>
      </w:r>
      <w:r>
        <w:rPr>
          <w:rFonts w:eastAsia="Calibri" w:cstheme="minorHAnsi"/>
          <w:bCs/>
        </w:rPr>
        <w:t xml:space="preserve">Attorney Arena inquired about if there is a Permit for this job.  Administrator Mazur stated that  </w:t>
      </w:r>
      <w:r w:rsidR="0032527C">
        <w:rPr>
          <w:rFonts w:eastAsia="Calibri" w:cstheme="minorHAnsi"/>
          <w:bCs/>
        </w:rPr>
        <w:tab/>
        <w:t>there is and s</w:t>
      </w:r>
      <w:r>
        <w:rPr>
          <w:rFonts w:eastAsia="Calibri" w:cstheme="minorHAnsi"/>
          <w:bCs/>
        </w:rPr>
        <w:t xml:space="preserve">he will forward this information to </w:t>
      </w:r>
      <w:r w:rsidR="0032527C">
        <w:rPr>
          <w:rFonts w:eastAsia="Calibri" w:cstheme="minorHAnsi"/>
          <w:bCs/>
        </w:rPr>
        <w:tab/>
      </w:r>
      <w:r>
        <w:rPr>
          <w:rFonts w:eastAsia="Calibri" w:cstheme="minorHAnsi"/>
          <w:bCs/>
        </w:rPr>
        <w:t xml:space="preserve">Engineer Glenn as requested.   </w:t>
      </w:r>
    </w:p>
    <w:p w14:paraId="284500F7" w14:textId="24681140" w:rsidR="0062174E" w:rsidRDefault="0062174E" w:rsidP="009F5C12">
      <w:pPr>
        <w:spacing w:after="180" w:line="274" w:lineRule="auto"/>
        <w:rPr>
          <w:rFonts w:eastAsia="Calibri" w:cstheme="minorHAnsi"/>
          <w:bCs/>
        </w:rPr>
      </w:pPr>
      <w:r>
        <w:rPr>
          <w:rFonts w:eastAsia="Calibri" w:cstheme="minorHAnsi"/>
          <w:bCs/>
        </w:rPr>
        <w:lastRenderedPageBreak/>
        <w:tab/>
      </w:r>
      <w:r>
        <w:rPr>
          <w:rFonts w:eastAsia="Calibri" w:cstheme="minorHAnsi"/>
          <w:b/>
        </w:rPr>
        <w:t xml:space="preserve">f.  Job 21B – Church of LDS 4151 Lake – </w:t>
      </w:r>
      <w:r>
        <w:rPr>
          <w:rFonts w:eastAsia="Calibri" w:cstheme="minorHAnsi"/>
          <w:bCs/>
        </w:rPr>
        <w:t xml:space="preserve">Attorney Arena reported that the Declaration of </w:t>
      </w:r>
      <w:r>
        <w:rPr>
          <w:rFonts w:eastAsia="Calibri" w:cstheme="minorHAnsi"/>
          <w:bCs/>
        </w:rPr>
        <w:tab/>
        <w:t xml:space="preserve">Restrictions, as modified, was accepted by the Church’s Attorney.  Attorney Arena advised them to </w:t>
      </w:r>
      <w:r>
        <w:rPr>
          <w:rFonts w:eastAsia="Calibri" w:cstheme="minorHAnsi"/>
          <w:bCs/>
        </w:rPr>
        <w:tab/>
        <w:t xml:space="preserve">send the signed Declaration of Restrictions along with the ORD 50 Escrow Deposit of $2,500.  He has </w:t>
      </w:r>
      <w:r>
        <w:rPr>
          <w:rFonts w:eastAsia="Calibri" w:cstheme="minorHAnsi"/>
          <w:bCs/>
        </w:rPr>
        <w:tab/>
        <w:t>not received anything yet nor has Administrator Mazur.</w:t>
      </w:r>
    </w:p>
    <w:p w14:paraId="476A9480" w14:textId="5C8519C2" w:rsidR="0062174E"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 xml:space="preserve">g.   Job 21C – Howard Plaza – </w:t>
      </w:r>
      <w:r>
        <w:rPr>
          <w:rFonts w:eastAsia="Calibri" w:cstheme="minorHAnsi"/>
          <w:bCs/>
        </w:rPr>
        <w:t xml:space="preserve">Attorney Arena inquired of Vice President Cepa whether he will be </w:t>
      </w:r>
      <w:r>
        <w:rPr>
          <w:rFonts w:eastAsia="Calibri" w:cstheme="minorHAnsi"/>
          <w:bCs/>
        </w:rPr>
        <w:tab/>
        <w:t xml:space="preserve">needing to do a search with Chicago Title for the Declaration of Restrictions on this job.  Attorney </w:t>
      </w:r>
      <w:r>
        <w:rPr>
          <w:rFonts w:eastAsia="Calibri" w:cstheme="minorHAnsi"/>
          <w:bCs/>
        </w:rPr>
        <w:tab/>
        <w:t xml:space="preserve">Arena will require all the names of businesses in Howard Plaza and the common addresses for each.  </w:t>
      </w:r>
      <w:r>
        <w:rPr>
          <w:rFonts w:eastAsia="Calibri" w:cstheme="minorHAnsi"/>
          <w:bCs/>
        </w:rPr>
        <w:tab/>
        <w:t>He will also need the PIN #’s which Vice President Cepa will see if he has</w:t>
      </w:r>
      <w:r w:rsidR="0032527C">
        <w:rPr>
          <w:rFonts w:eastAsia="Calibri" w:cstheme="minorHAnsi"/>
          <w:bCs/>
        </w:rPr>
        <w:t xml:space="preserve"> and</w:t>
      </w:r>
      <w:r>
        <w:rPr>
          <w:rFonts w:eastAsia="Calibri" w:cstheme="minorHAnsi"/>
          <w:bCs/>
        </w:rPr>
        <w:t xml:space="preserve"> will then forward the </w:t>
      </w:r>
      <w:r>
        <w:rPr>
          <w:rFonts w:eastAsia="Calibri" w:cstheme="minorHAnsi"/>
          <w:bCs/>
        </w:rPr>
        <w:tab/>
        <w:t xml:space="preserve">information to Attorney Arena.  Vice President Cepa will work with Administrator Mazur to </w:t>
      </w:r>
      <w:r>
        <w:rPr>
          <w:rFonts w:eastAsia="Calibri" w:cstheme="minorHAnsi"/>
          <w:bCs/>
        </w:rPr>
        <w:tab/>
        <w:t>determine all the names of businesses and addresses in Howard Plaza for Attorney Arena.</w:t>
      </w:r>
    </w:p>
    <w:p w14:paraId="05F13B0E" w14:textId="6801FD3B" w:rsidR="0062174E" w:rsidRPr="00EF263E" w:rsidRDefault="0062174E" w:rsidP="009F5C12">
      <w:pPr>
        <w:spacing w:after="180" w:line="274" w:lineRule="auto"/>
        <w:rPr>
          <w:rFonts w:eastAsia="Calibri" w:cstheme="minorHAnsi"/>
          <w:bCs/>
        </w:rPr>
      </w:pPr>
      <w:r>
        <w:rPr>
          <w:rFonts w:eastAsia="Calibri" w:cstheme="minorHAnsi"/>
          <w:bCs/>
        </w:rPr>
        <w:tab/>
      </w:r>
      <w:r w:rsidR="00EF263E">
        <w:rPr>
          <w:rFonts w:eastAsia="Calibri" w:cstheme="minorHAnsi"/>
          <w:b/>
        </w:rPr>
        <w:t xml:space="preserve">h.   Job 21D – Allstate - </w:t>
      </w:r>
      <w:r w:rsidR="00EF263E">
        <w:rPr>
          <w:rFonts w:eastAsia="Calibri" w:cstheme="minorHAnsi"/>
          <w:bCs/>
        </w:rPr>
        <w:t xml:space="preserve">Attorney Arena reported that Allstate produced some information about </w:t>
      </w:r>
      <w:r w:rsidR="00EF263E">
        <w:rPr>
          <w:rFonts w:eastAsia="Calibri" w:cstheme="minorHAnsi"/>
          <w:bCs/>
        </w:rPr>
        <w:tab/>
        <w:t>their wells.  He inquired of Engineer Glenn if he has a fixture count and “</w:t>
      </w:r>
      <w:r w:rsidR="00FC2804">
        <w:rPr>
          <w:rFonts w:eastAsia="Calibri" w:cstheme="minorHAnsi"/>
          <w:bCs/>
        </w:rPr>
        <w:t>daily</w:t>
      </w:r>
      <w:r w:rsidR="00EF263E">
        <w:rPr>
          <w:rFonts w:eastAsia="Calibri" w:cstheme="minorHAnsi"/>
          <w:bCs/>
        </w:rPr>
        <w:t xml:space="preserve"> &amp; peak flow” rate for </w:t>
      </w:r>
      <w:r w:rsidR="00EF263E">
        <w:rPr>
          <w:rFonts w:eastAsia="Calibri" w:cstheme="minorHAnsi"/>
          <w:bCs/>
        </w:rPr>
        <w:tab/>
        <w:t xml:space="preserve">this Job.  Engineer Glenn replied that he has a meeting scheduled with Russ of Allstate to find out </w:t>
      </w:r>
      <w:r w:rsidR="00EF263E">
        <w:rPr>
          <w:rFonts w:eastAsia="Calibri" w:cstheme="minorHAnsi"/>
          <w:bCs/>
        </w:rPr>
        <w:tab/>
        <w:t xml:space="preserve">how each building gets water, and how it’s metered.  Attorney Arena needs to know how many </w:t>
      </w:r>
      <w:r w:rsidR="00EF263E">
        <w:rPr>
          <w:rFonts w:eastAsia="Calibri" w:cstheme="minorHAnsi"/>
          <w:bCs/>
        </w:rPr>
        <w:tab/>
        <w:t xml:space="preserve">buildings there are on the property, and what the square footage of each building is. </w:t>
      </w:r>
    </w:p>
    <w:p w14:paraId="55308F1C" w14:textId="70A9D6A7" w:rsidR="0069426C"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r w:rsidR="00EF263E">
        <w:rPr>
          <w:rFonts w:eastAsia="Calibri" w:cstheme="minorHAnsi"/>
          <w:b/>
        </w:rPr>
        <w:t xml:space="preserve">i.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 </w:t>
      </w:r>
      <w:r w:rsidR="004D1B21">
        <w:rPr>
          <w:rFonts w:eastAsia="Calibri" w:cstheme="minorHAnsi"/>
        </w:rPr>
        <w:t xml:space="preserve">Attorney Arena reported that Chicago Title is </w:t>
      </w:r>
      <w:r w:rsidR="0069426C">
        <w:rPr>
          <w:rFonts w:eastAsia="Calibri" w:cstheme="minorHAnsi"/>
        </w:rPr>
        <w:tab/>
      </w:r>
      <w:r w:rsidR="004D1B21">
        <w:rPr>
          <w:rFonts w:eastAsia="Calibri" w:cstheme="minorHAnsi"/>
        </w:rPr>
        <w:t xml:space="preserve">charging $90.00 per PIN search.  </w:t>
      </w:r>
    </w:p>
    <w:p w14:paraId="3E9CAD6B" w14:textId="3464C2F2" w:rsidR="00EF263E" w:rsidRPr="00EF263E" w:rsidRDefault="00EF263E" w:rsidP="00FE164A">
      <w:pPr>
        <w:spacing w:after="180" w:line="274" w:lineRule="auto"/>
        <w:rPr>
          <w:rFonts w:eastAsia="Calibri" w:cstheme="minorHAnsi"/>
        </w:rPr>
      </w:pPr>
      <w:r>
        <w:rPr>
          <w:rFonts w:eastAsia="Calibri" w:cstheme="minorHAnsi"/>
        </w:rPr>
        <w:tab/>
      </w:r>
      <w:r>
        <w:rPr>
          <w:rFonts w:eastAsia="Calibri" w:cstheme="minorHAnsi"/>
          <w:b/>
          <w:bCs/>
        </w:rPr>
        <w:t xml:space="preserve">j.   Vogay Lane – </w:t>
      </w:r>
      <w:r>
        <w:rPr>
          <w:rFonts w:eastAsia="Calibri" w:cstheme="minorHAnsi"/>
        </w:rPr>
        <w:t xml:space="preserve">Attorney Arena sent an email to Engineer Glenn regarding figures Engineer Gewalt </w:t>
      </w:r>
      <w:r>
        <w:rPr>
          <w:rFonts w:eastAsia="Calibri" w:cstheme="minorHAnsi"/>
        </w:rPr>
        <w:tab/>
        <w:t xml:space="preserve">put together slightly over 1 year ago.  Before Attorney Arena reaches out to the property owner, </w:t>
      </w:r>
      <w:r>
        <w:rPr>
          <w:rFonts w:eastAsia="Calibri" w:cstheme="minorHAnsi"/>
        </w:rPr>
        <w:tab/>
        <w:t xml:space="preserve">Travis Zimmerman, he wants to make sure that the information doesn’t need to be updated.  </w:t>
      </w:r>
      <w:r>
        <w:rPr>
          <w:rFonts w:eastAsia="Calibri" w:cstheme="minorHAnsi"/>
        </w:rPr>
        <w:tab/>
        <w:t xml:space="preserve">Engineer Glenn will look into this matter and report back to Attorney Arena.  </w:t>
      </w:r>
    </w:p>
    <w:p w14:paraId="38E728D8" w14:textId="3B41C25F" w:rsidR="007F4710" w:rsidRPr="00EF263E" w:rsidRDefault="00EF263E" w:rsidP="00EF263E">
      <w:pPr>
        <w:pStyle w:val="ListParagraph"/>
        <w:spacing w:after="180" w:line="274" w:lineRule="auto"/>
        <w:ind w:left="0"/>
        <w:rPr>
          <w:rFonts w:eastAsia="Calibri" w:cstheme="minorHAnsi"/>
        </w:rPr>
      </w:pPr>
      <w:r>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ab/>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p>
    <w:p w14:paraId="2A2186A0" w14:textId="4D62FC89" w:rsidR="007F4710" w:rsidRDefault="00DE2AE4" w:rsidP="00B00DC5">
      <w:pPr>
        <w:pStyle w:val="ListParagraph"/>
        <w:numPr>
          <w:ilvl w:val="0"/>
          <w:numId w:val="11"/>
        </w:numPr>
        <w:spacing w:after="180" w:line="274" w:lineRule="auto"/>
        <w:rPr>
          <w:rFonts w:eastAsia="Calibri" w:cstheme="minorHAnsi"/>
          <w:bCs/>
        </w:rPr>
      </w:pPr>
      <w:r>
        <w:rPr>
          <w:rFonts w:eastAsia="Calibri" w:cstheme="minorHAnsi"/>
          <w:b/>
        </w:rPr>
        <w:t xml:space="preserve">06/14/21 – Meadowview Ct – Sewer Repair – </w:t>
      </w:r>
      <w:r>
        <w:rPr>
          <w:rFonts w:eastAsia="Calibri" w:cstheme="minorHAnsi"/>
          <w:bCs/>
        </w:rPr>
        <w:t>On 06/16/21 the permit was completed and fees paid.  Engineer Grinnell did the inspection and report.</w:t>
      </w:r>
      <w:r>
        <w:rPr>
          <w:rFonts w:eastAsia="Calibri" w:cstheme="minorHAnsi"/>
          <w:b/>
        </w:rPr>
        <w:t xml:space="preserve">                   </w:t>
      </w:r>
      <w:r w:rsidR="007820F3">
        <w:rPr>
          <w:rFonts w:eastAsia="Calibri" w:cstheme="minorHAnsi"/>
          <w:bCs/>
        </w:rPr>
        <w:t xml:space="preserve"> </w:t>
      </w:r>
    </w:p>
    <w:p w14:paraId="369C945B" w14:textId="3D76BB9F" w:rsidR="00A32E7F" w:rsidRPr="00DE2AE4" w:rsidRDefault="00DE2AE4" w:rsidP="00844A62">
      <w:pPr>
        <w:pStyle w:val="ListParagraph"/>
        <w:numPr>
          <w:ilvl w:val="0"/>
          <w:numId w:val="11"/>
        </w:numPr>
        <w:spacing w:after="180" w:line="274" w:lineRule="auto"/>
        <w:rPr>
          <w:rFonts w:eastAsia="Calibri" w:cstheme="minorHAnsi"/>
          <w:bCs/>
        </w:rPr>
      </w:pPr>
      <w:r>
        <w:rPr>
          <w:rFonts w:eastAsia="Calibri" w:cstheme="minorHAnsi"/>
          <w:b/>
        </w:rPr>
        <w:t xml:space="preserve">06/29/21 – 2444 Saranac Ln – Sewer Repair – </w:t>
      </w:r>
      <w:r>
        <w:rPr>
          <w:rFonts w:eastAsia="Calibri" w:cstheme="minorHAnsi"/>
          <w:bCs/>
        </w:rPr>
        <w:t xml:space="preserve">Permit done on time, fees paid and inspection </w:t>
      </w:r>
      <w:r w:rsidR="0032527C">
        <w:rPr>
          <w:rFonts w:eastAsia="Calibri" w:cstheme="minorHAnsi"/>
          <w:bCs/>
        </w:rPr>
        <w:t xml:space="preserve">along </w:t>
      </w:r>
      <w:r>
        <w:rPr>
          <w:rFonts w:eastAsia="Calibri" w:cstheme="minorHAnsi"/>
          <w:bCs/>
        </w:rPr>
        <w:t xml:space="preserve">with report </w:t>
      </w:r>
      <w:r w:rsidR="0032527C">
        <w:rPr>
          <w:rFonts w:eastAsia="Calibri" w:cstheme="minorHAnsi"/>
          <w:bCs/>
        </w:rPr>
        <w:t xml:space="preserve">was </w:t>
      </w:r>
      <w:r>
        <w:rPr>
          <w:rFonts w:eastAsia="Calibri" w:cstheme="minorHAnsi"/>
          <w:bCs/>
        </w:rPr>
        <w:t xml:space="preserve">done.  </w:t>
      </w:r>
      <w:r>
        <w:rPr>
          <w:rFonts w:eastAsia="Calibri" w:cstheme="minorHAnsi"/>
          <w:b/>
        </w:rPr>
        <w:t xml:space="preserve">                        </w:t>
      </w:r>
    </w:p>
    <w:p w14:paraId="148814FE" w14:textId="12EE8CE8" w:rsidR="00DE2AE4" w:rsidRPr="00DE2AE4" w:rsidRDefault="00DE2AE4" w:rsidP="00844A62">
      <w:pPr>
        <w:pStyle w:val="ListParagraph"/>
        <w:numPr>
          <w:ilvl w:val="0"/>
          <w:numId w:val="11"/>
        </w:numPr>
        <w:spacing w:after="180" w:line="274" w:lineRule="auto"/>
        <w:rPr>
          <w:rFonts w:eastAsia="Calibri" w:cstheme="minorHAnsi"/>
          <w:bCs/>
        </w:rPr>
      </w:pPr>
      <w:r w:rsidRPr="00DE2AE4">
        <w:rPr>
          <w:rFonts w:eastAsia="Calibri" w:cstheme="minorHAnsi"/>
          <w:b/>
        </w:rPr>
        <w:t>1424 Magnolia –</w:t>
      </w:r>
      <w:r w:rsidRPr="00DE2AE4">
        <w:rPr>
          <w:rFonts w:eastAsia="Calibri" w:cstheme="minorHAnsi"/>
          <w:bCs/>
        </w:rPr>
        <w:t xml:space="preserve"> </w:t>
      </w:r>
      <w:r w:rsidRPr="00DE2AE4">
        <w:rPr>
          <w:rFonts w:eastAsia="Calibri" w:cstheme="minorHAnsi"/>
          <w:b/>
        </w:rPr>
        <w:t xml:space="preserve">Demo/New Construction – </w:t>
      </w:r>
      <w:r w:rsidRPr="00DE2AE4">
        <w:rPr>
          <w:rFonts w:eastAsia="Calibri" w:cstheme="minorHAnsi"/>
          <w:bCs/>
        </w:rPr>
        <w:t>Vice President Cepa inquired abou</w:t>
      </w:r>
      <w:r>
        <w:rPr>
          <w:rFonts w:eastAsia="Calibri" w:cstheme="minorHAnsi"/>
          <w:bCs/>
        </w:rPr>
        <w:t>t whether there’s a Permit for this job.  Administrator Mazur and Engineer Grinnell replied that there is a permit on file for this job.  According to President Botvinnik this project will require a Job # in order to track progress, however there will be no Escrow Deposit needed.</w:t>
      </w:r>
    </w:p>
    <w:p w14:paraId="58F2FD8A" w14:textId="64CA79CC"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EF263E">
        <w:rPr>
          <w:rFonts w:ascii="Arial" w:eastAsia="Times New Roman" w:hAnsi="Arial" w:cs="Times New Roman"/>
          <w:b/>
          <w:bCs/>
          <w:color w:val="80716A"/>
          <w:sz w:val="28"/>
          <w:szCs w:val="26"/>
        </w:rPr>
        <w:tab/>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78D6433"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DE2AE4">
        <w:rPr>
          <w:rFonts w:eastAsia="Times New Roman" w:cstheme="minorHAnsi"/>
          <w:bCs/>
        </w:rPr>
        <w:t>6/30</w:t>
      </w:r>
      <w:r w:rsidR="00455BD1">
        <w:rPr>
          <w:rFonts w:eastAsia="Times New Roman" w:cstheme="minorHAnsi"/>
          <w:bCs/>
        </w:rPr>
        <w:t>/21</w:t>
      </w:r>
      <w:r w:rsidR="00785FCF">
        <w:rPr>
          <w:rFonts w:eastAsia="Times New Roman" w:cstheme="minorHAnsi"/>
          <w:bCs/>
        </w:rPr>
        <w:t xml:space="preserve"> is </w:t>
      </w:r>
      <w:r w:rsidR="00633CA3">
        <w:rPr>
          <w:rFonts w:eastAsia="Times New Roman" w:cstheme="minorHAnsi"/>
          <w:bCs/>
        </w:rPr>
        <w:t>at $</w:t>
      </w:r>
      <w:r w:rsidR="00DE2AE4">
        <w:rPr>
          <w:rFonts w:eastAsia="Times New Roman" w:cstheme="minorHAnsi"/>
          <w:bCs/>
        </w:rPr>
        <w:t>79,766.27</w:t>
      </w:r>
    </w:p>
    <w:p w14:paraId="0F964EFB" w14:textId="52FF0B67"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DE2AE4">
        <w:rPr>
          <w:rFonts w:eastAsia="Times New Roman" w:cstheme="minorHAnsi"/>
          <w:bCs/>
        </w:rPr>
        <w:t>21,431.47</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1EF13B33"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844A62">
        <w:rPr>
          <w:rFonts w:eastAsia="Times New Roman" w:cstheme="minorHAnsi"/>
          <w:iCs/>
          <w:color w:val="262626"/>
        </w:rPr>
        <w:t xml:space="preserve">User Fee Billing – Water </w:t>
      </w:r>
      <w:r w:rsidR="00DE2AE4">
        <w:rPr>
          <w:rFonts w:eastAsia="Times New Roman" w:cstheme="minorHAnsi"/>
          <w:iCs/>
          <w:color w:val="262626"/>
        </w:rPr>
        <w:t xml:space="preserve">Meter </w:t>
      </w:r>
      <w:r w:rsidR="00844A62">
        <w:rPr>
          <w:rFonts w:eastAsia="Times New Roman" w:cstheme="minorHAnsi"/>
          <w:iCs/>
          <w:color w:val="262626"/>
        </w:rPr>
        <w:t>reading</w:t>
      </w:r>
      <w:r w:rsidR="00DE2AE4">
        <w:rPr>
          <w:rFonts w:eastAsia="Times New Roman" w:cstheme="minorHAnsi"/>
          <w:iCs/>
          <w:color w:val="262626"/>
        </w:rPr>
        <w:t xml:space="preserve">s were received from the Village of Glenview and </w:t>
      </w:r>
      <w:r w:rsidR="00DE2AE4">
        <w:rPr>
          <w:rFonts w:eastAsia="Times New Roman" w:cstheme="minorHAnsi"/>
          <w:iCs/>
          <w:color w:val="262626"/>
        </w:rPr>
        <w:tab/>
      </w:r>
      <w:r w:rsidR="00DE2AE4">
        <w:rPr>
          <w:rFonts w:eastAsia="Times New Roman" w:cstheme="minorHAnsi"/>
          <w:iCs/>
          <w:color w:val="262626"/>
        </w:rPr>
        <w:tab/>
        <w:t>the bills were sent out for the 01/12/21 – 04/15/21 Billing Cycle</w:t>
      </w:r>
      <w:r w:rsidR="0032527C">
        <w:rPr>
          <w:rFonts w:eastAsia="Times New Roman" w:cstheme="minorHAnsi"/>
          <w:iCs/>
          <w:color w:val="262626"/>
        </w:rPr>
        <w:t xml:space="preserve"> on 06/17/21.</w:t>
      </w:r>
    </w:p>
    <w:p w14:paraId="0A2B5CC9" w14:textId="2EDDAE5C" w:rsidR="00844A62" w:rsidRPr="00844A62" w:rsidRDefault="00844A62" w:rsidP="00A32E7F">
      <w:pPr>
        <w:spacing w:after="180" w:line="240" w:lineRule="auto"/>
        <w:ind w:firstLine="720"/>
        <w:rPr>
          <w:rFonts w:eastAsia="Times New Roman" w:cstheme="minorHAnsi"/>
          <w:iCs/>
          <w:color w:val="262626"/>
        </w:rPr>
      </w:pPr>
      <w:r>
        <w:rPr>
          <w:rFonts w:eastAsia="Times New Roman" w:cstheme="minorHAnsi"/>
          <w:b/>
          <w:bCs/>
          <w:iCs/>
          <w:color w:val="262626"/>
        </w:rPr>
        <w:lastRenderedPageBreak/>
        <w:t xml:space="preserve">c.   Follow up on 4641 Larch Violation Notice – </w:t>
      </w:r>
      <w:r w:rsidR="00DE2AE4">
        <w:rPr>
          <w:rFonts w:eastAsia="Times New Roman" w:cstheme="minorHAnsi"/>
          <w:iCs/>
          <w:color w:val="262626"/>
        </w:rPr>
        <w:t xml:space="preserve">The homeowner contacted Administrator Mazur </w:t>
      </w:r>
      <w:r w:rsidR="00DE2AE4">
        <w:rPr>
          <w:rFonts w:eastAsia="Times New Roman" w:cstheme="minorHAnsi"/>
          <w:iCs/>
          <w:color w:val="262626"/>
        </w:rPr>
        <w:tab/>
        <w:t xml:space="preserve">regarding the violation </w:t>
      </w:r>
      <w:r w:rsidR="00FC2804">
        <w:rPr>
          <w:rFonts w:eastAsia="Times New Roman" w:cstheme="minorHAnsi"/>
          <w:iCs/>
          <w:color w:val="262626"/>
        </w:rPr>
        <w:t>for</w:t>
      </w:r>
      <w:r w:rsidR="00DE2AE4">
        <w:rPr>
          <w:rFonts w:eastAsia="Times New Roman" w:cstheme="minorHAnsi"/>
          <w:iCs/>
          <w:color w:val="262626"/>
        </w:rPr>
        <w:t xml:space="preserve"> no permit for the sewer repair.  He filled out the application and paid the </w:t>
      </w:r>
      <w:r w:rsidR="00DE2AE4">
        <w:rPr>
          <w:rFonts w:eastAsia="Times New Roman" w:cstheme="minorHAnsi"/>
          <w:iCs/>
          <w:color w:val="262626"/>
        </w:rPr>
        <w:tab/>
        <w:t xml:space="preserve">necessary fees.  Vice President Cepa inquired whether the Sanitary District ever received the video </w:t>
      </w:r>
      <w:r w:rsidR="00DE2AE4">
        <w:rPr>
          <w:rFonts w:eastAsia="Times New Roman" w:cstheme="minorHAnsi"/>
          <w:iCs/>
          <w:color w:val="262626"/>
        </w:rPr>
        <w:tab/>
        <w:t xml:space="preserve">or photos of the job.  Engineer Grinnell noted that he did not, however at this point anything </w:t>
      </w:r>
      <w:r w:rsidR="00DE2AE4">
        <w:rPr>
          <w:rFonts w:eastAsia="Times New Roman" w:cstheme="minorHAnsi"/>
          <w:iCs/>
          <w:color w:val="262626"/>
        </w:rPr>
        <w:tab/>
        <w:t xml:space="preserve">improperly done would only impact </w:t>
      </w:r>
      <w:r w:rsidR="00FC2804">
        <w:rPr>
          <w:rFonts w:eastAsia="Times New Roman" w:cstheme="minorHAnsi"/>
          <w:iCs/>
          <w:color w:val="262626"/>
        </w:rPr>
        <w:t>the owner</w:t>
      </w:r>
      <w:r w:rsidR="00DE2AE4">
        <w:rPr>
          <w:rFonts w:eastAsia="Times New Roman" w:cstheme="minorHAnsi"/>
          <w:iCs/>
          <w:color w:val="262626"/>
        </w:rPr>
        <w:t xml:space="preserve">, not the Sanitary District.  </w:t>
      </w:r>
    </w:p>
    <w:p w14:paraId="70F8BC46" w14:textId="3BB0E84A" w:rsidR="003E18CC" w:rsidRDefault="00A32E7F" w:rsidP="00757D4C">
      <w:pPr>
        <w:spacing w:after="180" w:line="240" w:lineRule="auto"/>
        <w:ind w:firstLine="720"/>
        <w:rPr>
          <w:rFonts w:eastAsia="Times New Roman" w:cstheme="minorHAnsi"/>
          <w:b/>
          <w:bCs/>
          <w:iCs/>
          <w:color w:val="262626"/>
        </w:rPr>
      </w:pPr>
      <w:r>
        <w:rPr>
          <w:rFonts w:eastAsia="Times New Roman" w:cstheme="minorHAnsi"/>
          <w:b/>
          <w:bCs/>
          <w:iCs/>
          <w:color w:val="262626"/>
        </w:rPr>
        <w:t>d</w:t>
      </w:r>
      <w:r w:rsidR="00455BD1">
        <w:rPr>
          <w:rFonts w:eastAsia="Times New Roman" w:cstheme="minorHAnsi"/>
          <w:b/>
          <w:bCs/>
          <w:iCs/>
          <w:color w:val="262626"/>
        </w:rPr>
        <w:t>.   ORD 50 Deposit Requests Update</w:t>
      </w:r>
    </w:p>
    <w:p w14:paraId="3A40DCD7" w14:textId="38827B8E" w:rsidR="00455BD1"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r>
      <w:r w:rsidR="00055760">
        <w:rPr>
          <w:rFonts w:eastAsia="Times New Roman" w:cstheme="minorHAnsi"/>
          <w:b/>
          <w:bCs/>
          <w:iCs/>
          <w:color w:val="262626"/>
        </w:rPr>
        <w:t>-</w:t>
      </w:r>
      <w:r>
        <w:rPr>
          <w:rFonts w:eastAsia="Times New Roman" w:cstheme="minorHAnsi"/>
          <w:b/>
          <w:bCs/>
          <w:iCs/>
          <w:color w:val="262626"/>
        </w:rPr>
        <w:t xml:space="preserve"> </w:t>
      </w:r>
      <w:r>
        <w:rPr>
          <w:rFonts w:eastAsia="Times New Roman" w:cstheme="minorHAnsi"/>
          <w:iCs/>
          <w:color w:val="262626"/>
        </w:rPr>
        <w:t>Glenstar Job 7G</w:t>
      </w:r>
      <w:r w:rsidR="007C1A63">
        <w:rPr>
          <w:rFonts w:eastAsia="Times New Roman" w:cstheme="minorHAnsi"/>
          <w:iCs/>
          <w:color w:val="262626"/>
        </w:rPr>
        <w:t xml:space="preserve"> – </w:t>
      </w:r>
      <w:r w:rsidR="00A32E7F">
        <w:rPr>
          <w:rFonts w:eastAsia="Times New Roman" w:cstheme="minorHAnsi"/>
          <w:iCs/>
          <w:color w:val="262626"/>
        </w:rPr>
        <w:t xml:space="preserve">The Sanitary District is still waiting for a response from </w:t>
      </w:r>
      <w:r w:rsidR="00FC2804">
        <w:rPr>
          <w:rFonts w:eastAsia="Times New Roman" w:cstheme="minorHAnsi"/>
          <w:iCs/>
          <w:color w:val="262626"/>
        </w:rPr>
        <w:t>the owner</w:t>
      </w:r>
      <w:r w:rsidR="0032527C">
        <w:rPr>
          <w:rFonts w:eastAsia="Times New Roman" w:cstheme="minorHAnsi"/>
          <w:iCs/>
          <w:color w:val="262626"/>
        </w:rPr>
        <w:t xml:space="preserve"> after </w:t>
      </w:r>
      <w:r w:rsidR="0032527C">
        <w:rPr>
          <w:rFonts w:eastAsia="Times New Roman" w:cstheme="minorHAnsi"/>
          <w:iCs/>
          <w:color w:val="262626"/>
        </w:rPr>
        <w:tab/>
      </w:r>
      <w:r w:rsidR="0032527C">
        <w:rPr>
          <w:rFonts w:eastAsia="Times New Roman" w:cstheme="minorHAnsi"/>
          <w:iCs/>
          <w:color w:val="262626"/>
        </w:rPr>
        <w:tab/>
        <w:t xml:space="preserve">second Escrow Deposit request was sent. </w:t>
      </w:r>
      <w:r w:rsidR="00CB48BD">
        <w:rPr>
          <w:rFonts w:eastAsia="Times New Roman" w:cstheme="minorHAnsi"/>
          <w:iCs/>
          <w:color w:val="262626"/>
        </w:rPr>
        <w:t xml:space="preserve">  </w:t>
      </w:r>
      <w:r>
        <w:rPr>
          <w:rFonts w:eastAsia="Times New Roman" w:cstheme="minorHAnsi"/>
          <w:iCs/>
          <w:color w:val="262626"/>
        </w:rPr>
        <w:t xml:space="preserve"> </w:t>
      </w:r>
      <w:r w:rsidR="007C1A63">
        <w:rPr>
          <w:rFonts w:eastAsia="Times New Roman" w:cstheme="minorHAnsi"/>
          <w:iCs/>
          <w:color w:val="262626"/>
        </w:rPr>
        <w:t xml:space="preserve"> </w:t>
      </w:r>
    </w:p>
    <w:p w14:paraId="5170AFA3" w14:textId="18207904"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sidR="007C1A63">
        <w:rPr>
          <w:rFonts w:eastAsia="Times New Roman" w:cstheme="minorHAnsi"/>
          <w:iCs/>
          <w:color w:val="262626"/>
        </w:rPr>
        <w:t xml:space="preserve"> </w:t>
      </w:r>
    </w:p>
    <w:p w14:paraId="6908FF39" w14:textId="53DE2D40" w:rsidR="00193D4C" w:rsidRDefault="00943ED3" w:rsidP="00193D4C">
      <w:pPr>
        <w:spacing w:after="180" w:line="274" w:lineRule="auto"/>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1CE18305" w14:textId="481F04D3" w:rsidR="00193D4C" w:rsidRPr="00193D4C" w:rsidRDefault="008B4DCE"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30232BC1" w14:textId="22440894" w:rsidR="0032527C" w:rsidRDefault="006653C8"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Gewalt Hamilton </w:t>
      </w:r>
      <w:r w:rsidR="0032527C">
        <w:rPr>
          <w:rFonts w:ascii="Calibri" w:eastAsia="Calibri" w:hAnsi="Calibri" w:cs="Times New Roman"/>
        </w:rPr>
        <w:t>have been working with Chris Lind the Regional Sales Manager for SPR EX on final details o</w:t>
      </w:r>
      <w:r w:rsidR="00605C3C">
        <w:rPr>
          <w:rFonts w:ascii="Calibri" w:eastAsia="Calibri" w:hAnsi="Calibri" w:cs="Times New Roman"/>
        </w:rPr>
        <w:t>f</w:t>
      </w:r>
      <w:r w:rsidR="0032527C">
        <w:rPr>
          <w:rFonts w:ascii="Calibri" w:eastAsia="Calibri" w:hAnsi="Calibri" w:cs="Times New Roman"/>
        </w:rPr>
        <w:t xml:space="preserve"> cost using their installer.  They hope to have the details and cost available by this meeting but, they didn’t complete the video review or go over the detail to put together a cost estimate.</w:t>
      </w:r>
    </w:p>
    <w:p w14:paraId="126C1DED" w14:textId="7C125CB5" w:rsidR="00193D4C" w:rsidRDefault="0032527C"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Once a full cost estimate is determined it will need to be discussed at the Sanitary District Meeting or an additional meeting on how the Sanitary District wants to proceed in this project.  They are leaning towards a project that would start at Rt 21 and end on the South side of West Lake.  The cost might be higher than planned per year but less than a multiple-year project</w:t>
      </w:r>
      <w:r w:rsidR="00605C3C">
        <w:rPr>
          <w:rFonts w:ascii="Calibri" w:eastAsia="Calibri" w:hAnsi="Calibri" w:cs="Times New Roman"/>
        </w:rPr>
        <w:t xml:space="preserve">, </w:t>
      </w:r>
      <w:r>
        <w:rPr>
          <w:rFonts w:ascii="Calibri" w:eastAsia="Calibri" w:hAnsi="Calibri" w:cs="Times New Roman"/>
        </w:rPr>
        <w:t xml:space="preserve">as mobilization costs would have a large impact on this matter.  </w:t>
      </w:r>
      <w:r w:rsidR="00CB48BD">
        <w:rPr>
          <w:rFonts w:ascii="Calibri" w:eastAsia="Calibri" w:hAnsi="Calibri" w:cs="Times New Roman"/>
        </w:rPr>
        <w:t xml:space="preserve">                           </w:t>
      </w:r>
    </w:p>
    <w:p w14:paraId="3AE612B6" w14:textId="7E64FA8D" w:rsidR="00E91A53" w:rsidRPr="000D186C" w:rsidRDefault="00193D4C" w:rsidP="00E91A53">
      <w:pPr>
        <w:spacing w:after="180" w:line="274" w:lineRule="auto"/>
        <w:rPr>
          <w:rFonts w:ascii="Calibri" w:eastAsia="Times New Roman" w:hAnsi="Calibri" w:cs="Calibri"/>
          <w:b/>
          <w:bCs/>
        </w:rPr>
      </w:pPr>
      <w:r>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2AC0C920"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lastRenderedPageBreak/>
        <w:t xml:space="preserve">Once some of the above items are decided Gewalt Hamilton can put an engineering cost estimate to the project with a design and build a time frame. </w:t>
      </w:r>
    </w:p>
    <w:p w14:paraId="5006C31D" w14:textId="404FA289" w:rsidR="007B5802"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 to complete the best concept and design.</w:t>
      </w:r>
      <w:r w:rsidR="00190E1B">
        <w:rPr>
          <w:rFonts w:eastAsia="Times New Roman" w:cstheme="minorHAnsi"/>
        </w:rPr>
        <w:t xml:space="preserve"> </w:t>
      </w:r>
    </w:p>
    <w:p w14:paraId="4F85089B" w14:textId="77777777" w:rsidR="007B5802" w:rsidRDefault="007B5802" w:rsidP="007B5802">
      <w:pPr>
        <w:pStyle w:val="ListParagraph"/>
        <w:spacing w:after="180" w:line="274" w:lineRule="auto"/>
        <w:ind w:left="2880"/>
        <w:rPr>
          <w:rFonts w:eastAsia="Times New Roman" w:cstheme="minorHAnsi"/>
        </w:rPr>
      </w:pPr>
    </w:p>
    <w:p w14:paraId="198119B5" w14:textId="1701DB15" w:rsidR="003321CC" w:rsidRPr="00722F10" w:rsidRDefault="00CD6044" w:rsidP="00722F10">
      <w:pPr>
        <w:pStyle w:val="ListParagraph"/>
        <w:spacing w:after="180" w:line="274" w:lineRule="auto"/>
        <w:ind w:left="360"/>
        <w:rPr>
          <w:rFonts w:eastAsia="Times New Roman" w:cstheme="minorHAnsi"/>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429B189F" w:rsidR="00711260" w:rsidRDefault="00AF606A"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 xml:space="preserve">There were several communication failures reported over the last two weeks at this Lift Station.  Engineer Grinnell contacted Metro Cloud who was able to identify the problem and correct it remotely.  </w:t>
      </w:r>
      <w:r w:rsidR="00605C3C">
        <w:rPr>
          <w:rFonts w:ascii="Calibri" w:eastAsia="Calibri" w:hAnsi="Calibri" w:cs="Times New Roman"/>
          <w:bCs/>
        </w:rPr>
        <w:t xml:space="preserve">The only thing </w:t>
      </w:r>
      <w:r>
        <w:rPr>
          <w:rFonts w:ascii="Calibri" w:eastAsia="Calibri" w:hAnsi="Calibri" w:cs="Times New Roman"/>
          <w:bCs/>
        </w:rPr>
        <w:t xml:space="preserve">Gewalt Hamilton had to do was to reboot the panel to accept the changes.  The problem was resolved with no further issues.    </w:t>
      </w:r>
      <w:r w:rsidR="006476BD">
        <w:rPr>
          <w:rFonts w:ascii="Calibri" w:eastAsia="Calibri" w:hAnsi="Calibri" w:cs="Times New Roman"/>
          <w:bCs/>
        </w:rPr>
        <w:t xml:space="preserve">                                                                                            </w:t>
      </w:r>
      <w:r w:rsidR="001D1EEC">
        <w:rPr>
          <w:rFonts w:ascii="Calibri" w:eastAsia="Calibri" w:hAnsi="Calibri" w:cs="Times New Roman"/>
          <w:bCs/>
        </w:rPr>
        <w:t xml:space="preserve"> </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747D9398" w:rsidR="00065CCF" w:rsidRPr="00065CCF" w:rsidRDefault="00077CF8" w:rsidP="00B00DC5">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 xml:space="preserve">There was a high-water float failure which placed the pump station into full run.  To troubleshoot the problem Engineer Grinnell had Metropolitan Pump send a warranty float to him to use.  Due to float issues, there were a few additional concerns with high flow events which created additional emergency call outs.  Engineer Grinnell received the replacement float and it will be installed this week.  He also had them send two additional floats which the Sanitary District will have to purchase as stock replacement items. An invoice will be expected soon.                                        </w:t>
      </w:r>
    </w:p>
    <w:p w14:paraId="6371C463" w14:textId="7E0BA5E1" w:rsidR="00065CCF" w:rsidRPr="009D470F" w:rsidRDefault="00065CCF" w:rsidP="00065CCF">
      <w:pPr>
        <w:spacing w:after="180" w:line="274" w:lineRule="auto"/>
        <w:jc w:val="both"/>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4.</w:t>
      </w:r>
      <w:r>
        <w:rPr>
          <w:rFonts w:ascii="Calibri" w:eastAsia="Calibri" w:hAnsi="Calibri" w:cs="Times New Roman"/>
          <w:b/>
          <w:bCs/>
        </w:rPr>
        <w:tab/>
        <w:t>General Items</w:t>
      </w:r>
      <w:r w:rsidR="009D470F">
        <w:rPr>
          <w:rFonts w:ascii="Calibri" w:eastAsia="Calibri" w:hAnsi="Calibri" w:cs="Times New Roman"/>
          <w:b/>
          <w:bCs/>
        </w:rPr>
        <w:t xml:space="preserve"> – </w:t>
      </w:r>
      <w:r w:rsidR="006476BD">
        <w:rPr>
          <w:rFonts w:ascii="Calibri" w:eastAsia="Calibri" w:hAnsi="Calibri" w:cs="Times New Roman"/>
        </w:rPr>
        <w:t>The wet w</w:t>
      </w:r>
      <w:r w:rsidR="00D1673E">
        <w:rPr>
          <w:rFonts w:ascii="Calibri" w:eastAsia="Calibri" w:hAnsi="Calibri" w:cs="Times New Roman"/>
        </w:rPr>
        <w:t>e</w:t>
      </w:r>
      <w:r w:rsidR="006476BD">
        <w:rPr>
          <w:rFonts w:ascii="Calibri" w:eastAsia="Calibri" w:hAnsi="Calibri" w:cs="Times New Roman"/>
        </w:rPr>
        <w:t xml:space="preserve">lls </w:t>
      </w:r>
      <w:r w:rsidR="00077CF8">
        <w:rPr>
          <w:rFonts w:ascii="Calibri" w:eastAsia="Calibri" w:hAnsi="Calibri" w:cs="Times New Roman"/>
        </w:rPr>
        <w:t xml:space="preserve">were cleaned on 07/12/21 and the invoice from </w:t>
      </w:r>
      <w:r w:rsidR="00077CF8">
        <w:rPr>
          <w:rFonts w:ascii="Calibri" w:eastAsia="Calibri" w:hAnsi="Calibri" w:cs="Times New Roman"/>
        </w:rPr>
        <w:tab/>
      </w:r>
      <w:r w:rsidR="00077CF8">
        <w:rPr>
          <w:rFonts w:ascii="Calibri" w:eastAsia="Calibri" w:hAnsi="Calibri" w:cs="Times New Roman"/>
        </w:rPr>
        <w:tab/>
      </w:r>
      <w:r w:rsidR="00077CF8">
        <w:rPr>
          <w:rFonts w:ascii="Calibri" w:eastAsia="Calibri" w:hAnsi="Calibri" w:cs="Times New Roman"/>
        </w:rPr>
        <w:tab/>
      </w:r>
      <w:r w:rsidR="00077CF8">
        <w:rPr>
          <w:rFonts w:ascii="Calibri" w:eastAsia="Calibri" w:hAnsi="Calibri" w:cs="Times New Roman"/>
        </w:rPr>
        <w:tab/>
        <w:t xml:space="preserve">American Underground should arrive this month.                    </w:t>
      </w:r>
      <w:r w:rsidR="006476BD">
        <w:rPr>
          <w:rFonts w:ascii="Calibri" w:eastAsia="Calibri" w:hAnsi="Calibri" w:cs="Times New Roman"/>
          <w:b/>
          <w:bCs/>
        </w:rPr>
        <w:t xml:space="preserve">                           </w:t>
      </w:r>
    </w:p>
    <w:p w14:paraId="13EEC29D" w14:textId="1FF9318C" w:rsidR="00CA4F39" w:rsidRPr="003321CC"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3AE0BDF3" w14:textId="77777777"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28FABC71" w:rsidR="005C54A4"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lastRenderedPageBreak/>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361C0DFF" w:rsidR="00EE17AA" w:rsidRPr="007D12BC" w:rsidRDefault="00EF2E5B" w:rsidP="00B00DC5">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w:t>
      </w:r>
      <w:r w:rsidR="009D470F">
        <w:rPr>
          <w:rFonts w:ascii="Calibri" w:eastAsia="Calibri" w:hAnsi="Calibri" w:cs="Times New Roman"/>
          <w:b/>
          <w:bCs/>
        </w:rPr>
        <w:t xml:space="preserve"> </w:t>
      </w:r>
      <w:r w:rsidR="009D470F" w:rsidRPr="009D470F">
        <w:rPr>
          <w:rFonts w:ascii="Calibri" w:eastAsia="Calibri" w:hAnsi="Calibri" w:cs="Times New Roman"/>
        </w:rPr>
        <w:t>Work has been completed</w:t>
      </w:r>
      <w:r w:rsidR="009D470F">
        <w:rPr>
          <w:rFonts w:ascii="Calibri" w:eastAsia="Calibri" w:hAnsi="Calibri" w:cs="Times New Roman"/>
        </w:rPr>
        <w:t xml:space="preserve"> although</w:t>
      </w:r>
      <w:r w:rsidR="00D1673E">
        <w:rPr>
          <w:rFonts w:ascii="Calibri" w:eastAsia="Calibri" w:hAnsi="Calibri" w:cs="Times New Roman"/>
        </w:rPr>
        <w:t>,</w:t>
      </w:r>
      <w:r w:rsidR="009D470F">
        <w:rPr>
          <w:rFonts w:ascii="Calibri" w:eastAsia="Calibri" w:hAnsi="Calibri" w:cs="Times New Roman"/>
        </w:rPr>
        <w:t xml:space="preserve"> there are some minor adjustments that need to be completed by Metropolitan Pump.  All of this work will be done remotely.  </w:t>
      </w:r>
      <w:r w:rsidR="009D470F">
        <w:rPr>
          <w:rFonts w:ascii="Calibri" w:eastAsia="Calibri" w:hAnsi="Calibri" w:cs="Times New Roman"/>
          <w:b/>
          <w:bCs/>
        </w:rPr>
        <w:t xml:space="preserve">     </w:t>
      </w:r>
      <w:r w:rsidR="009D470F" w:rsidRPr="009D470F">
        <w:rPr>
          <w:rFonts w:ascii="Calibri" w:eastAsia="Calibri" w:hAnsi="Calibri" w:cs="Times New Roman"/>
        </w:rPr>
        <w:t xml:space="preserve">                        </w:t>
      </w:r>
    </w:p>
    <w:p w14:paraId="3A8417CC" w14:textId="7BEDB308" w:rsidR="00B016FF" w:rsidRPr="00243AA4" w:rsidRDefault="00CC686D" w:rsidP="00243AA4">
      <w:pPr>
        <w:pStyle w:val="ListParagraph"/>
        <w:numPr>
          <w:ilvl w:val="0"/>
          <w:numId w:val="1"/>
        </w:numPr>
        <w:spacing w:after="180" w:line="274" w:lineRule="auto"/>
        <w:rPr>
          <w:rFonts w:ascii="Calibri" w:eastAsia="Calibri" w:hAnsi="Calibri" w:cs="Times New Roman"/>
          <w:b/>
          <w:bCs/>
        </w:rPr>
      </w:pPr>
      <w:r w:rsidRPr="001E65E2">
        <w:rPr>
          <w:rFonts w:ascii="Calibri" w:eastAsia="Calibri" w:hAnsi="Calibri" w:cs="Times New Roman"/>
          <w:b/>
          <w:bCs/>
        </w:rPr>
        <w:t>2019/2020 CCTV and Cleaning Project Phase 1</w:t>
      </w:r>
      <w:r w:rsidR="007D12BC" w:rsidRPr="001E65E2">
        <w:rPr>
          <w:rFonts w:ascii="Calibri" w:eastAsia="Calibri" w:hAnsi="Calibri" w:cs="Times New Roman"/>
          <w:b/>
          <w:bCs/>
        </w:rPr>
        <w:t xml:space="preserve"> - Follow-up Tasks</w:t>
      </w:r>
    </w:p>
    <w:p w14:paraId="26509240" w14:textId="440B85EB" w:rsidR="00B016FF" w:rsidRPr="009D470F" w:rsidRDefault="006476BD"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Dukes Root Contro</w:t>
      </w:r>
      <w:r w:rsidR="00F310F0">
        <w:rPr>
          <w:rFonts w:ascii="Calibri" w:eastAsia="Calibri" w:hAnsi="Calibri" w:cs="Times New Roman"/>
        </w:rPr>
        <w:t xml:space="preserve">l completed their work.  There were some additional changes in the footage treated.  Engineer Grinnell will review the invoice once received for comparison to the original footage submitted.  The original total cost to complete the recommended root treatment areas using Dukes Root Control system was as follows:  7,186LF x $1.50=$10,779.                               </w:t>
      </w:r>
      <w:r>
        <w:rPr>
          <w:rFonts w:ascii="Calibri" w:eastAsia="Calibri" w:hAnsi="Calibri" w:cs="Times New Roman"/>
        </w:rPr>
        <w:t xml:space="preserve">                                      </w:t>
      </w:r>
    </w:p>
    <w:p w14:paraId="38F85F94" w14:textId="20627DE2" w:rsidR="00B016FF" w:rsidRPr="00065CCF" w:rsidRDefault="00065CCF"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American Underground asked for the additional cleaning location</w:t>
      </w:r>
      <w:r w:rsidR="00D1673E">
        <w:rPr>
          <w:rFonts w:ascii="Calibri" w:eastAsia="Calibri" w:hAnsi="Calibri" w:cs="Times New Roman"/>
        </w:rPr>
        <w:t>.</w:t>
      </w:r>
      <w:r>
        <w:rPr>
          <w:rFonts w:ascii="Calibri" w:eastAsia="Calibri" w:hAnsi="Calibri" w:cs="Times New Roman"/>
        </w:rPr>
        <w:t xml:space="preserve">                        </w:t>
      </w:r>
      <w:r w:rsidR="00B016FF">
        <w:rPr>
          <w:rFonts w:ascii="Calibri" w:eastAsia="Calibri" w:hAnsi="Calibri" w:cs="Times New Roman"/>
        </w:rPr>
        <w:t xml:space="preserve"> </w:t>
      </w:r>
      <w:r w:rsidR="007D12BC" w:rsidRPr="00065CCF">
        <w:rPr>
          <w:rFonts w:ascii="Calibri" w:eastAsia="Calibri" w:hAnsi="Calibri" w:cs="Times New Roman"/>
        </w:rPr>
        <w:t xml:space="preserve">                      </w:t>
      </w:r>
      <w:r w:rsidR="00B016FF" w:rsidRPr="00065CCF">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33918F77"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Reviewing was completed by Gewalt Hamilton Staff.  Engineer Grinnell wasn’t notified </w:t>
      </w:r>
      <w:r>
        <w:rPr>
          <w:rFonts w:ascii="Calibri" w:eastAsia="Calibri" w:hAnsi="Calibri" w:cs="Times New Roman"/>
          <w:bCs/>
        </w:rPr>
        <w:tab/>
        <w:t xml:space="preserve">          of any major problems that should be addressed.  He will combine both Phase 1 and </w:t>
      </w:r>
      <w:r>
        <w:rPr>
          <w:rFonts w:ascii="Calibri" w:eastAsia="Calibri" w:hAnsi="Calibri" w:cs="Times New Roman"/>
          <w:bCs/>
        </w:rPr>
        <w:tab/>
        <w:t xml:space="preserve">          Phase 2 together and will work on putting together a long-term plan for future                      </w:t>
      </w:r>
      <w:r>
        <w:rPr>
          <w:rFonts w:ascii="Calibri" w:eastAsia="Calibri" w:hAnsi="Calibri" w:cs="Times New Roman"/>
          <w:bCs/>
        </w:rPr>
        <w:tab/>
        <w:t xml:space="preserve">          rehabilitation.                                         </w:t>
      </w:r>
      <w:r w:rsidR="00055760">
        <w:rPr>
          <w:rFonts w:ascii="Calibri" w:eastAsia="Calibri" w:hAnsi="Calibri" w:cs="Times New Roman"/>
          <w:bCs/>
        </w:rPr>
        <w:t xml:space="preserve">  </w:t>
      </w:r>
    </w:p>
    <w:p w14:paraId="35E46F82" w14:textId="77777777" w:rsidR="00722F10" w:rsidRDefault="00CF4B6D" w:rsidP="0043378B">
      <w:pPr>
        <w:pStyle w:val="ListParagraph"/>
        <w:spacing w:after="180" w:line="274" w:lineRule="auto"/>
        <w:ind w:left="0"/>
        <w:rPr>
          <w:rFonts w:ascii="Arial" w:eastAsia="Times New Roman" w:hAnsi="Arial" w:cs="Times New Roman"/>
          <w:b/>
          <w:bCs/>
          <w:color w:val="80716A"/>
          <w:sz w:val="28"/>
          <w:szCs w:val="26"/>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p>
    <w:p w14:paraId="63749619" w14:textId="77777777" w:rsidR="00722F10" w:rsidRPr="00722F10" w:rsidRDefault="000546A8" w:rsidP="00722F10">
      <w:pPr>
        <w:pStyle w:val="ListParagraph"/>
        <w:numPr>
          <w:ilvl w:val="0"/>
          <w:numId w:val="1"/>
        </w:numPr>
        <w:spacing w:after="180" w:line="274" w:lineRule="auto"/>
        <w:rPr>
          <w:rFonts w:ascii="Calibri" w:eastAsia="Calibri" w:hAnsi="Calibri" w:cs="Times New Roman"/>
          <w:bCs/>
        </w:rPr>
      </w:pPr>
      <w:r>
        <w:rPr>
          <w:rFonts w:eastAsia="Times New Roman" w:cstheme="minorHAnsi"/>
        </w:rPr>
        <w:t>President Botvinnik</w:t>
      </w:r>
      <w:r w:rsidR="00722F10">
        <w:rPr>
          <w:rFonts w:eastAsia="Times New Roman" w:cstheme="minorHAnsi"/>
        </w:rPr>
        <w:t xml:space="preserve"> signed the mylar plans for Lexington Homes/Parkside of Glenview.  </w:t>
      </w:r>
      <w:r>
        <w:rPr>
          <w:rFonts w:eastAsia="Times New Roman" w:cstheme="minorHAnsi"/>
        </w:rPr>
        <w:t xml:space="preserve"> </w:t>
      </w:r>
      <w:r w:rsidR="00722F10">
        <w:rPr>
          <w:rFonts w:eastAsia="Times New Roman" w:cstheme="minorHAnsi"/>
        </w:rPr>
        <w:t xml:space="preserve">                                            </w:t>
      </w:r>
    </w:p>
    <w:p w14:paraId="12D60D0D" w14:textId="4DC2AA47" w:rsidR="00BF4153" w:rsidRPr="0043378B" w:rsidRDefault="00722F10" w:rsidP="00722F10">
      <w:pPr>
        <w:pStyle w:val="ListParagraph"/>
        <w:numPr>
          <w:ilvl w:val="0"/>
          <w:numId w:val="1"/>
        </w:numPr>
        <w:spacing w:after="180" w:line="274" w:lineRule="auto"/>
        <w:rPr>
          <w:rFonts w:ascii="Calibri" w:eastAsia="Calibri" w:hAnsi="Calibri" w:cs="Times New Roman"/>
          <w:bCs/>
        </w:rPr>
      </w:pPr>
      <w:r>
        <w:rPr>
          <w:rFonts w:eastAsia="Times New Roman" w:cstheme="minorHAnsi"/>
        </w:rPr>
        <w:t xml:space="preserve">President Botvinnik inquired about how the Audit went.  Account Ovnanyan and Administrator Mazur reported that all went smoothly and quickly.  Administrator Mazur will follow up with Eder, Casella &amp; Co. if there is anything else they need from the Sanitary District. </w:t>
      </w:r>
    </w:p>
    <w:p w14:paraId="5F3EA143" w14:textId="2EF500FD"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A72D75">
        <w:rPr>
          <w:rFonts w:eastAsia="Times New Roman" w:cstheme="minorHAnsi"/>
        </w:rPr>
        <w:t>None</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64AD7C93"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722F10">
        <w:rPr>
          <w:rFonts w:eastAsia="Times New Roman" w:cstheme="minorHAnsi"/>
        </w:rPr>
        <w:t xml:space="preserve"> provided financials and all accounts are reconciled.</w:t>
      </w:r>
      <w:r w:rsidR="00E7304C">
        <w:rPr>
          <w:rFonts w:eastAsia="Times New Roman" w:cstheme="minorHAnsi"/>
        </w:rPr>
        <w:t xml:space="preserve"> </w:t>
      </w:r>
      <w:r w:rsidR="00722F10">
        <w:rPr>
          <w:rFonts w:eastAsia="Times New Roman" w:cstheme="minorHAnsi"/>
        </w:rPr>
        <w:t xml:space="preserve">  </w:t>
      </w:r>
    </w:p>
    <w:p w14:paraId="1C37773A" w14:textId="58803408" w:rsidR="00722F10" w:rsidRDefault="00A72D75"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sidR="009B2094">
        <w:rPr>
          <w:rFonts w:eastAsia="Times New Roman" w:cstheme="minorHAnsi"/>
        </w:rPr>
        <w:t xml:space="preserve">  </w:t>
      </w:r>
      <w:r w:rsidR="00567D8C">
        <w:rPr>
          <w:rFonts w:eastAsia="Times New Roman" w:cstheme="minorHAnsi"/>
        </w:rPr>
        <w:t xml:space="preserve">Accountant Ovnanyan </w:t>
      </w:r>
      <w:r w:rsidR="00722F10">
        <w:rPr>
          <w:rFonts w:eastAsia="Times New Roman" w:cstheme="minorHAnsi"/>
        </w:rPr>
        <w:t xml:space="preserve">noted that on 05/18/21 there was a deposit that went into the ORD 50 </w:t>
      </w:r>
      <w:r w:rsidR="00722F10">
        <w:rPr>
          <w:rFonts w:eastAsia="Times New Roman" w:cstheme="minorHAnsi"/>
        </w:rPr>
        <w:tab/>
        <w:t xml:space="preserve">Account but should’ve gone into the General Fund Account.  President Botvinnik will do transfer to </w:t>
      </w:r>
      <w:r w:rsidR="00722F10">
        <w:rPr>
          <w:rFonts w:eastAsia="Times New Roman" w:cstheme="minorHAnsi"/>
        </w:rPr>
        <w:tab/>
        <w:t>correct.</w:t>
      </w:r>
    </w:p>
    <w:p w14:paraId="31C539A3" w14:textId="7ADDC570" w:rsidR="00826D2E" w:rsidRDefault="00722F10" w:rsidP="00567D8C">
      <w:pPr>
        <w:spacing w:after="180" w:line="274" w:lineRule="auto"/>
        <w:rPr>
          <w:rFonts w:eastAsia="Times New Roman" w:cstheme="minorHAnsi"/>
        </w:rPr>
      </w:pPr>
      <w:r>
        <w:rPr>
          <w:rFonts w:eastAsia="Times New Roman" w:cstheme="minorHAnsi"/>
        </w:rPr>
        <w:tab/>
        <w:t xml:space="preserve">c.  Accountant Ovnanyan reported that she is still not receiving the Money Market Account </w:t>
      </w:r>
      <w:r>
        <w:rPr>
          <w:rFonts w:eastAsia="Times New Roman" w:cstheme="minorHAnsi"/>
        </w:rPr>
        <w:tab/>
        <w:t xml:space="preserve">Statements.  To resolve this issue Administrator Mazur said she will send the reports to her when </w:t>
      </w:r>
      <w:r>
        <w:rPr>
          <w:rFonts w:eastAsia="Times New Roman" w:cstheme="minorHAnsi"/>
        </w:rPr>
        <w:tab/>
        <w:t>she receives them in the mail.</w:t>
      </w:r>
      <w:r w:rsidR="00567D8C">
        <w:rPr>
          <w:rFonts w:eastAsia="Times New Roman" w:cstheme="minorHAnsi"/>
        </w:rPr>
        <w:t xml:space="preserve">                                                                   </w:t>
      </w:r>
      <w:r w:rsidR="009B2094">
        <w:rPr>
          <w:rFonts w:eastAsia="Times New Roman" w:cstheme="minorHAnsi"/>
        </w:rPr>
        <w:t xml:space="preserve"> </w:t>
      </w:r>
    </w:p>
    <w:p w14:paraId="6C0EB150" w14:textId="77777777" w:rsidR="00722F10" w:rsidRDefault="00196B29" w:rsidP="00722F10">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r w:rsidR="00215FA4">
        <w:rPr>
          <w:rFonts w:ascii="Calibri" w:eastAsia="Calibri" w:hAnsi="Calibri" w:cs="Times New Roman"/>
          <w:bCs/>
        </w:rPr>
        <w:t xml:space="preserve">                     </w:t>
      </w:r>
    </w:p>
    <w:p w14:paraId="5A601955" w14:textId="4DB83A60" w:rsidR="00D90270" w:rsidRPr="00722F10" w:rsidRDefault="00722F10" w:rsidP="00722F10">
      <w:pPr>
        <w:spacing w:after="180" w:line="274" w:lineRule="auto"/>
        <w:rPr>
          <w:rFonts w:eastAsia="Times New Roman" w:cstheme="minorHAnsi"/>
        </w:rPr>
      </w:pPr>
      <w:r>
        <w:rPr>
          <w:rFonts w:eastAsia="Times New Roman" w:cstheme="minorHAnsi"/>
        </w:rPr>
        <w:t xml:space="preserve"> </w:t>
      </w:r>
      <w:r>
        <w:rPr>
          <w:rFonts w:eastAsia="Times New Roman" w:cstheme="minorHAnsi"/>
        </w:rPr>
        <w:tab/>
      </w:r>
      <w:r w:rsidR="00D90270">
        <w:rPr>
          <w:rFonts w:ascii="Calibri" w:eastAsia="Calibri" w:hAnsi="Calibri" w:cs="Times New Roman"/>
          <w:bCs/>
        </w:rPr>
        <w:t xml:space="preserve"> </w:t>
      </w:r>
      <w:r w:rsidR="00D90270">
        <w:rPr>
          <w:rFonts w:ascii="Calibri" w:eastAsia="Calibri" w:hAnsi="Calibri" w:cs="Times New Roman"/>
          <w:bCs/>
        </w:rPr>
        <w:tab/>
      </w:r>
      <w:r>
        <w:rPr>
          <w:rFonts w:ascii="Calibri" w:eastAsia="Calibri" w:hAnsi="Calibri" w:cs="Times New Roman"/>
          <w:bCs/>
        </w:rPr>
        <w:t xml:space="preserve">- </w:t>
      </w:r>
      <w:r w:rsidR="00D90270">
        <w:rPr>
          <w:rFonts w:ascii="Calibri" w:eastAsia="Calibri" w:hAnsi="Calibri" w:cs="Times New Roman"/>
          <w:bCs/>
        </w:rPr>
        <w:t xml:space="preserve">The next regular District Monthly Meeting is on Wednesday </w:t>
      </w:r>
      <w:r>
        <w:rPr>
          <w:rFonts w:ascii="Calibri" w:eastAsia="Calibri" w:hAnsi="Calibri" w:cs="Times New Roman"/>
          <w:bCs/>
        </w:rPr>
        <w:t>August 4</w:t>
      </w:r>
      <w:r w:rsidR="00D90270">
        <w:rPr>
          <w:rFonts w:ascii="Calibri" w:eastAsia="Calibri" w:hAnsi="Calibri" w:cs="Times New Roman"/>
          <w:bCs/>
        </w:rPr>
        <w:t xml:space="preserve">, 2021 at 4:00pm via </w:t>
      </w:r>
      <w:r>
        <w:rPr>
          <w:rFonts w:ascii="Calibri" w:eastAsia="Calibri" w:hAnsi="Calibri" w:cs="Times New Roman"/>
          <w:bCs/>
        </w:rPr>
        <w:tab/>
      </w:r>
      <w:r>
        <w:rPr>
          <w:rFonts w:ascii="Calibri" w:eastAsia="Calibri" w:hAnsi="Calibri" w:cs="Times New Roman"/>
          <w:bCs/>
        </w:rPr>
        <w:tab/>
      </w:r>
      <w:r w:rsidR="00D90270">
        <w:rPr>
          <w:rFonts w:ascii="Calibri" w:eastAsia="Calibri" w:hAnsi="Calibri" w:cs="Times New Roman"/>
          <w:bCs/>
        </w:rPr>
        <w:t>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1D542992"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722F10">
        <w:rPr>
          <w:rFonts w:ascii="Calibri" w:eastAsia="Calibri" w:hAnsi="Calibri" w:cs="Times New Roman"/>
        </w:rPr>
        <w:t>4:35</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lastRenderedPageBreak/>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A8D9" w14:textId="77777777" w:rsidR="006E20B7" w:rsidRDefault="006E20B7" w:rsidP="00111A5B">
      <w:pPr>
        <w:spacing w:after="0" w:line="240" w:lineRule="auto"/>
      </w:pPr>
      <w:r>
        <w:separator/>
      </w:r>
    </w:p>
  </w:endnote>
  <w:endnote w:type="continuationSeparator" w:id="0">
    <w:p w14:paraId="68E83631" w14:textId="77777777" w:rsidR="006E20B7" w:rsidRDefault="006E20B7"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30AA" w14:textId="77777777" w:rsidR="006E20B7" w:rsidRDefault="006E20B7" w:rsidP="00111A5B">
      <w:pPr>
        <w:spacing w:after="0" w:line="240" w:lineRule="auto"/>
      </w:pPr>
      <w:r>
        <w:separator/>
      </w:r>
    </w:p>
  </w:footnote>
  <w:footnote w:type="continuationSeparator" w:id="0">
    <w:p w14:paraId="146ECB16" w14:textId="77777777" w:rsidR="006E20B7" w:rsidRDefault="006E20B7"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2A275BB3" w:rsidR="0019128A" w:rsidRDefault="00974F27" w:rsidP="00120080">
    <w:pPr>
      <w:pStyle w:val="Footer"/>
    </w:pPr>
    <w:r>
      <w:t>Ju</w:t>
    </w:r>
    <w:r w:rsidR="00945751">
      <w:t>ly 7</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8DEC798"/>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25E65"/>
    <w:multiLevelType w:val="hybridMultilevel"/>
    <w:tmpl w:val="47D078C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7"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9"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2"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14"/>
  </w:num>
  <w:num w:numId="5">
    <w:abstractNumId w:val="4"/>
  </w:num>
  <w:num w:numId="6">
    <w:abstractNumId w:val="1"/>
  </w:num>
  <w:num w:numId="7">
    <w:abstractNumId w:val="11"/>
  </w:num>
  <w:num w:numId="8">
    <w:abstractNumId w:val="7"/>
  </w:num>
  <w:num w:numId="9">
    <w:abstractNumId w:val="19"/>
  </w:num>
  <w:num w:numId="10">
    <w:abstractNumId w:val="17"/>
  </w:num>
  <w:num w:numId="11">
    <w:abstractNumId w:val="15"/>
  </w:num>
  <w:num w:numId="12">
    <w:abstractNumId w:val="10"/>
  </w:num>
  <w:num w:numId="13">
    <w:abstractNumId w:val="16"/>
  </w:num>
  <w:num w:numId="14">
    <w:abstractNumId w:val="2"/>
  </w:num>
  <w:num w:numId="15">
    <w:abstractNumId w:val="18"/>
  </w:num>
  <w:num w:numId="16">
    <w:abstractNumId w:val="9"/>
  </w:num>
  <w:num w:numId="17">
    <w:abstractNumId w:val="8"/>
  </w:num>
  <w:num w:numId="18">
    <w:abstractNumId w:val="3"/>
  </w:num>
  <w:num w:numId="19">
    <w:abstractNumId w:val="12"/>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7025"/>
    <w:rsid w:val="002B70E8"/>
    <w:rsid w:val="002C04EF"/>
    <w:rsid w:val="002C33BC"/>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41D"/>
    <w:rsid w:val="00316C73"/>
    <w:rsid w:val="00320FFF"/>
    <w:rsid w:val="00322FA4"/>
    <w:rsid w:val="0032527C"/>
    <w:rsid w:val="00325555"/>
    <w:rsid w:val="00327DDF"/>
    <w:rsid w:val="00331C4D"/>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0B6"/>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6018"/>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4A62"/>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93DBA"/>
    <w:rsid w:val="008A0E3A"/>
    <w:rsid w:val="008A1880"/>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2B12"/>
    <w:rsid w:val="008D3D3E"/>
    <w:rsid w:val="008D5937"/>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A22"/>
    <w:rsid w:val="00955038"/>
    <w:rsid w:val="00956ED5"/>
    <w:rsid w:val="009572AD"/>
    <w:rsid w:val="00957FA3"/>
    <w:rsid w:val="009616E4"/>
    <w:rsid w:val="0096198B"/>
    <w:rsid w:val="00963B1A"/>
    <w:rsid w:val="00964D8A"/>
    <w:rsid w:val="0096657B"/>
    <w:rsid w:val="009678B5"/>
    <w:rsid w:val="00967E81"/>
    <w:rsid w:val="0097221D"/>
    <w:rsid w:val="00972EF6"/>
    <w:rsid w:val="00974F27"/>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70F"/>
    <w:rsid w:val="009D4BD1"/>
    <w:rsid w:val="009D5E6C"/>
    <w:rsid w:val="009D6E0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AA0"/>
    <w:rsid w:val="00B00B80"/>
    <w:rsid w:val="00B00BE9"/>
    <w:rsid w:val="00B00DC5"/>
    <w:rsid w:val="00B016FF"/>
    <w:rsid w:val="00B04B89"/>
    <w:rsid w:val="00B058E1"/>
    <w:rsid w:val="00B10CDB"/>
    <w:rsid w:val="00B12DF2"/>
    <w:rsid w:val="00B1484E"/>
    <w:rsid w:val="00B17FF6"/>
    <w:rsid w:val="00B20651"/>
    <w:rsid w:val="00B21078"/>
    <w:rsid w:val="00B233C2"/>
    <w:rsid w:val="00B264C7"/>
    <w:rsid w:val="00B334DF"/>
    <w:rsid w:val="00B37A9D"/>
    <w:rsid w:val="00B37FCA"/>
    <w:rsid w:val="00B41FEF"/>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3CEC"/>
    <w:rsid w:val="00C844F1"/>
    <w:rsid w:val="00C84ECC"/>
    <w:rsid w:val="00C877B3"/>
    <w:rsid w:val="00C9225A"/>
    <w:rsid w:val="00C94208"/>
    <w:rsid w:val="00CA1F31"/>
    <w:rsid w:val="00CA2B21"/>
    <w:rsid w:val="00CA325A"/>
    <w:rsid w:val="00CA4F39"/>
    <w:rsid w:val="00CA527A"/>
    <w:rsid w:val="00CA5C28"/>
    <w:rsid w:val="00CA6412"/>
    <w:rsid w:val="00CA71CF"/>
    <w:rsid w:val="00CA7801"/>
    <w:rsid w:val="00CB1B51"/>
    <w:rsid w:val="00CB48BD"/>
    <w:rsid w:val="00CC028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6D2"/>
    <w:rsid w:val="00DD1EC6"/>
    <w:rsid w:val="00DD2400"/>
    <w:rsid w:val="00DD3019"/>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160C"/>
    <w:rsid w:val="00F92779"/>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13</cp:revision>
  <cp:lastPrinted>2020-10-06T20:50:00Z</cp:lastPrinted>
  <dcterms:created xsi:type="dcterms:W3CDTF">2021-07-12T16:22:00Z</dcterms:created>
  <dcterms:modified xsi:type="dcterms:W3CDTF">2021-08-02T15:37:00Z</dcterms:modified>
</cp:coreProperties>
</file>